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B0E" w:rsidRPr="00BF3B0E" w:rsidRDefault="00BF3B0E" w:rsidP="00BF3B0E">
      <w:pPr>
        <w:autoSpaceDE w:val="0"/>
        <w:autoSpaceDN w:val="0"/>
        <w:adjustRightInd w:val="0"/>
        <w:spacing w:after="0" w:line="480" w:lineRule="auto"/>
        <w:ind w:left="-180"/>
        <w:jc w:val="center"/>
        <w:rPr>
          <w:rFonts w:ascii="Arial" w:hAnsi="Arial" w:cs="Arial"/>
          <w:b/>
          <w:sz w:val="28"/>
          <w:szCs w:val="28"/>
        </w:rPr>
      </w:pPr>
      <w:r>
        <w:rPr>
          <w:rFonts w:ascii="Arial" w:hAnsi="Arial" w:cs="Arial"/>
          <w:b/>
          <w:sz w:val="28"/>
          <w:szCs w:val="28"/>
        </w:rPr>
        <w:t>Taller para la formación de tutoras.</w:t>
      </w:r>
    </w:p>
    <w:p w:rsidR="00BF3B0E" w:rsidRPr="00BF3B0E" w:rsidRDefault="00BF3B0E" w:rsidP="00BF3B0E">
      <w:pPr>
        <w:autoSpaceDE w:val="0"/>
        <w:autoSpaceDN w:val="0"/>
        <w:adjustRightInd w:val="0"/>
        <w:spacing w:after="0" w:line="480" w:lineRule="auto"/>
        <w:ind w:left="-180"/>
        <w:jc w:val="right"/>
        <w:rPr>
          <w:rFonts w:ascii="Arial" w:hAnsi="Arial" w:cs="Arial"/>
          <w:b/>
          <w:sz w:val="20"/>
          <w:szCs w:val="20"/>
        </w:rPr>
      </w:pPr>
      <w:r w:rsidRPr="00BF3B0E">
        <w:rPr>
          <w:rFonts w:ascii="Arial" w:hAnsi="Arial" w:cs="Arial"/>
          <w:b/>
          <w:sz w:val="20"/>
          <w:szCs w:val="20"/>
        </w:rPr>
        <w:t>Autora: Mtra. Matilde Romo Ricaño.</w:t>
      </w:r>
    </w:p>
    <w:p w:rsidR="00BF3B0E" w:rsidRDefault="00BF3B0E" w:rsidP="00BF3B0E">
      <w:pPr>
        <w:autoSpaceDE w:val="0"/>
        <w:autoSpaceDN w:val="0"/>
        <w:adjustRightInd w:val="0"/>
        <w:spacing w:after="0" w:line="480" w:lineRule="auto"/>
        <w:ind w:left="-180"/>
        <w:jc w:val="center"/>
        <w:rPr>
          <w:rFonts w:ascii="Century Gothic" w:hAnsi="Century Gothic"/>
          <w:b/>
          <w:bCs/>
          <w:color w:val="000000"/>
          <w:lang w:val="es-ES"/>
        </w:rPr>
      </w:pPr>
      <w:r>
        <w:rPr>
          <w:rFonts w:ascii="Century Gothic" w:hAnsi="Century Gothic"/>
          <w:b/>
          <w:bCs/>
          <w:color w:val="000000"/>
          <w:lang w:val="es-ES"/>
        </w:rPr>
        <w:t xml:space="preserve">LÍNEA TEMÁTICA: </w:t>
      </w:r>
      <w:r>
        <w:rPr>
          <w:rFonts w:ascii="Century Gothic" w:hAnsi="Century Gothic"/>
        </w:rPr>
        <w:t>Sujetos de la educación.</w:t>
      </w:r>
    </w:p>
    <w:p w:rsidR="00225860" w:rsidRDefault="00225860" w:rsidP="00BF3B0E">
      <w:pPr>
        <w:spacing w:after="0" w:line="480" w:lineRule="auto"/>
        <w:jc w:val="both"/>
        <w:rPr>
          <w:rFonts w:ascii="Arial" w:hAnsi="Arial" w:cs="Arial"/>
          <w:sz w:val="24"/>
          <w:szCs w:val="24"/>
        </w:rPr>
      </w:pPr>
    </w:p>
    <w:p w:rsidR="00225860" w:rsidRPr="00225860" w:rsidRDefault="00225860" w:rsidP="00BF3B0E">
      <w:pPr>
        <w:spacing w:after="0" w:line="480" w:lineRule="auto"/>
        <w:jc w:val="center"/>
        <w:rPr>
          <w:rFonts w:ascii="Arial" w:hAnsi="Arial" w:cs="Arial"/>
          <w:b/>
          <w:sz w:val="24"/>
          <w:szCs w:val="24"/>
        </w:rPr>
      </w:pPr>
      <w:r w:rsidRPr="00225860">
        <w:rPr>
          <w:rFonts w:ascii="Arial" w:hAnsi="Arial" w:cs="Arial"/>
          <w:b/>
          <w:sz w:val="24"/>
          <w:szCs w:val="24"/>
        </w:rPr>
        <w:t>Resumen</w:t>
      </w:r>
    </w:p>
    <w:p w:rsidR="00225860" w:rsidRPr="00225860" w:rsidRDefault="00225860" w:rsidP="00BF3B0E">
      <w:pPr>
        <w:spacing w:after="0" w:line="480" w:lineRule="auto"/>
        <w:jc w:val="center"/>
        <w:rPr>
          <w:rFonts w:ascii="Arial" w:hAnsi="Arial" w:cs="Arial"/>
          <w:b/>
          <w:sz w:val="24"/>
          <w:szCs w:val="24"/>
        </w:rPr>
      </w:pPr>
    </w:p>
    <w:p w:rsidR="00225860" w:rsidRPr="00225860" w:rsidRDefault="00225860" w:rsidP="00BF3B0E">
      <w:pPr>
        <w:spacing w:after="0" w:line="480" w:lineRule="auto"/>
        <w:jc w:val="both"/>
        <w:rPr>
          <w:rFonts w:ascii="Arial" w:hAnsi="Arial" w:cs="Arial"/>
          <w:sz w:val="24"/>
          <w:szCs w:val="24"/>
        </w:rPr>
      </w:pPr>
      <w:r w:rsidRPr="00225860">
        <w:rPr>
          <w:rFonts w:ascii="Arial" w:hAnsi="Arial" w:cs="Arial"/>
          <w:sz w:val="24"/>
          <w:szCs w:val="24"/>
        </w:rPr>
        <w:t>El presente estudio se inició con el objetivo de conocer por medio de un diagnóstico la importancia que tiene la comunicación entre los involucrados en el proceso de acompañamiento o tutoría de la última etapa de la formación profesional de las estudiantes normalistas del VII y VIII semestres de la Licenciatura en Educación Preescolar.</w:t>
      </w:r>
    </w:p>
    <w:p w:rsidR="00225860" w:rsidRPr="00225860" w:rsidRDefault="00225860" w:rsidP="00BF3B0E">
      <w:pPr>
        <w:spacing w:after="0" w:line="480" w:lineRule="auto"/>
        <w:jc w:val="both"/>
        <w:rPr>
          <w:rFonts w:ascii="Arial" w:hAnsi="Arial" w:cs="Arial"/>
          <w:sz w:val="24"/>
          <w:szCs w:val="24"/>
        </w:rPr>
      </w:pPr>
    </w:p>
    <w:p w:rsidR="00225860" w:rsidRPr="00225860" w:rsidRDefault="00225860" w:rsidP="00BF3B0E">
      <w:pPr>
        <w:spacing w:after="0" w:line="480" w:lineRule="auto"/>
        <w:jc w:val="both"/>
        <w:rPr>
          <w:rFonts w:ascii="Arial" w:hAnsi="Arial" w:cs="Arial"/>
          <w:sz w:val="24"/>
          <w:szCs w:val="24"/>
        </w:rPr>
      </w:pPr>
      <w:r w:rsidRPr="00225860">
        <w:rPr>
          <w:rFonts w:ascii="Arial" w:hAnsi="Arial" w:cs="Arial"/>
          <w:sz w:val="24"/>
          <w:szCs w:val="24"/>
        </w:rPr>
        <w:t>Mediante el diagnóstico, se tuvo la oportunidad de conocer las diferentes perspectivas y opiniones que de la función de tutoría expresaron las educadoras que ejercen esa función y las estudiantes, por lo que se pudo constatar que existía una  deficiente comunicación.</w:t>
      </w:r>
    </w:p>
    <w:p w:rsidR="00225860" w:rsidRPr="00225860" w:rsidRDefault="00225860" w:rsidP="00BF3B0E">
      <w:pPr>
        <w:spacing w:after="0" w:line="480" w:lineRule="auto"/>
        <w:jc w:val="both"/>
        <w:rPr>
          <w:rFonts w:ascii="Arial" w:hAnsi="Arial" w:cs="Arial"/>
          <w:sz w:val="24"/>
          <w:szCs w:val="24"/>
        </w:rPr>
      </w:pPr>
    </w:p>
    <w:p w:rsidR="00225860" w:rsidRPr="00225860" w:rsidRDefault="00225860" w:rsidP="00BF3B0E">
      <w:pPr>
        <w:spacing w:after="0" w:line="480" w:lineRule="auto"/>
        <w:jc w:val="both"/>
        <w:rPr>
          <w:rFonts w:ascii="Arial" w:hAnsi="Arial" w:cs="Arial"/>
          <w:sz w:val="24"/>
          <w:szCs w:val="24"/>
        </w:rPr>
      </w:pPr>
      <w:r w:rsidRPr="00225860">
        <w:rPr>
          <w:rFonts w:ascii="Arial" w:hAnsi="Arial" w:cs="Arial"/>
          <w:sz w:val="24"/>
          <w:szCs w:val="24"/>
        </w:rPr>
        <w:t xml:space="preserve">De tal forma que lo que surge por medio del diagnóstico es la necesidad de llevar a cabo un </w:t>
      </w:r>
      <w:r w:rsidRPr="00225860">
        <w:rPr>
          <w:rFonts w:ascii="Arial" w:hAnsi="Arial" w:cs="Arial"/>
          <w:b/>
          <w:i/>
          <w:sz w:val="24"/>
          <w:szCs w:val="24"/>
        </w:rPr>
        <w:t xml:space="preserve">“Taller para la formación de tutoras”, </w:t>
      </w:r>
      <w:r w:rsidRPr="00225860">
        <w:rPr>
          <w:rFonts w:ascii="Arial" w:hAnsi="Arial" w:cs="Arial"/>
          <w:sz w:val="24"/>
          <w:szCs w:val="24"/>
        </w:rPr>
        <w:t>mismo que resulta como hipótesis de acción con la finalidad de propiciar una comunicación asertiva que impacte en el perfeccionamiento de las prácticas profesionales de las futuras docentes y se  plantea como un proyecto de intervención viable a ser aplicado en el ciclo escolar 2009 – 2010.</w:t>
      </w:r>
    </w:p>
    <w:p w:rsidR="00225860" w:rsidRPr="00225860" w:rsidRDefault="00225860" w:rsidP="00BF3B0E">
      <w:pPr>
        <w:spacing w:after="0" w:line="480" w:lineRule="auto"/>
        <w:jc w:val="both"/>
        <w:rPr>
          <w:rFonts w:ascii="Arial" w:hAnsi="Arial" w:cs="Arial"/>
          <w:sz w:val="24"/>
          <w:szCs w:val="24"/>
        </w:rPr>
      </w:pPr>
    </w:p>
    <w:p w:rsidR="00225860" w:rsidRPr="00225860" w:rsidRDefault="00225860" w:rsidP="00BF3B0E">
      <w:pPr>
        <w:spacing w:after="0" w:line="480" w:lineRule="auto"/>
        <w:jc w:val="both"/>
        <w:rPr>
          <w:rFonts w:ascii="Arial" w:hAnsi="Arial" w:cs="Arial"/>
          <w:sz w:val="24"/>
          <w:szCs w:val="24"/>
        </w:rPr>
      </w:pPr>
      <w:r w:rsidRPr="00225860">
        <w:rPr>
          <w:rFonts w:ascii="Arial" w:hAnsi="Arial" w:cs="Arial"/>
          <w:sz w:val="24"/>
          <w:szCs w:val="24"/>
        </w:rPr>
        <w:lastRenderedPageBreak/>
        <w:t>Esta investigación desea hacer partícipe a la sociedad del conocimiento sobre la relevancia de las escuelas normales y su compromiso en la formación profesional de las futuras docentes del nivel educativo preescolar. En específico, el estudio  se ubica en la Benemérita y Centenaria Escuela Normal del Estado de Durango (ByCENED), concretamente en el VII y VIII semestres de la Licenciatura en Educación Preescolar.</w:t>
      </w:r>
    </w:p>
    <w:p w:rsidR="00225860" w:rsidRPr="00225860" w:rsidRDefault="0062381D" w:rsidP="00BF3B0E">
      <w:pPr>
        <w:spacing w:after="0" w:line="480" w:lineRule="auto"/>
        <w:jc w:val="both"/>
        <w:rPr>
          <w:rFonts w:ascii="Arial" w:hAnsi="Arial" w:cs="Arial"/>
          <w:sz w:val="24"/>
          <w:szCs w:val="24"/>
        </w:rPr>
      </w:pPr>
      <w:r w:rsidRPr="0062381D">
        <w:rPr>
          <w:rFonts w:ascii="Arial" w:hAnsi="Arial" w:cs="Arial"/>
          <w:noProof/>
          <w:sz w:val="24"/>
          <w:szCs w:val="24"/>
          <w:lang w:val="es-ES" w:eastAsia="es-ES"/>
        </w:rPr>
        <w:pict>
          <v:shapetype id="_x0000_t202" coordsize="21600,21600" o:spt="202" path="m,l,21600r21600,l21600,xe">
            <v:stroke joinstyle="miter"/>
            <v:path gradientshapeok="t" o:connecttype="rect"/>
          </v:shapetype>
          <v:shape id="_x0000_s1026" type="#_x0000_t202" style="position:absolute;left:0;text-align:left;margin-left:440pt;margin-top:47.75pt;width:44pt;height:27pt;z-index:251660288" stroked="f">
            <v:textbox>
              <w:txbxContent>
                <w:p w:rsidR="00225860" w:rsidRDefault="00225860" w:rsidP="00225860"/>
              </w:txbxContent>
            </v:textbox>
          </v:shape>
        </w:pict>
      </w:r>
    </w:p>
    <w:p w:rsidR="00225860" w:rsidRPr="00225860" w:rsidRDefault="00225860" w:rsidP="00BF3B0E">
      <w:pPr>
        <w:spacing w:after="0" w:line="480" w:lineRule="auto"/>
        <w:jc w:val="both"/>
        <w:rPr>
          <w:rFonts w:ascii="Arial" w:hAnsi="Arial" w:cs="Arial"/>
          <w:sz w:val="24"/>
          <w:szCs w:val="24"/>
        </w:rPr>
      </w:pPr>
      <w:r w:rsidRPr="00225860">
        <w:rPr>
          <w:rFonts w:ascii="Arial" w:hAnsi="Arial" w:cs="Arial"/>
          <w:sz w:val="24"/>
          <w:szCs w:val="24"/>
        </w:rPr>
        <w:t xml:space="preserve">Además de brindar la importancia debida a la comunicación </w:t>
      </w:r>
      <w:r w:rsidRPr="00225860">
        <w:rPr>
          <w:rFonts w:ascii="Arial" w:hAnsi="Arial" w:cs="Arial"/>
          <w:color w:val="C00000"/>
          <w:sz w:val="24"/>
          <w:szCs w:val="24"/>
        </w:rPr>
        <w:t>asertiva</w:t>
      </w:r>
      <w:r w:rsidRPr="00225860">
        <w:rPr>
          <w:rFonts w:ascii="Arial" w:hAnsi="Arial" w:cs="Arial"/>
          <w:sz w:val="24"/>
          <w:szCs w:val="24"/>
        </w:rPr>
        <w:t xml:space="preserve"> que es necesaria establecer entre educadora tutora, practicantes y asesora de la ByCENED como estrategia fundamental para cumplir los propósitos de las prácticas profesionales de las estudiantes.</w:t>
      </w:r>
    </w:p>
    <w:p w:rsidR="00225860" w:rsidRPr="00225860" w:rsidRDefault="00225860" w:rsidP="00BF3B0E">
      <w:pPr>
        <w:spacing w:after="0" w:line="480" w:lineRule="auto"/>
        <w:jc w:val="both"/>
        <w:rPr>
          <w:rFonts w:ascii="Arial" w:hAnsi="Arial" w:cs="Arial"/>
          <w:sz w:val="24"/>
          <w:szCs w:val="24"/>
        </w:rPr>
      </w:pPr>
    </w:p>
    <w:p w:rsidR="007115F8" w:rsidRPr="00BF3B0E" w:rsidRDefault="00225860" w:rsidP="00BF3B0E">
      <w:pPr>
        <w:spacing w:after="0" w:line="480" w:lineRule="auto"/>
        <w:jc w:val="center"/>
        <w:rPr>
          <w:rFonts w:ascii="Arial" w:hAnsi="Arial" w:cs="Arial"/>
          <w:b/>
          <w:sz w:val="24"/>
          <w:szCs w:val="24"/>
        </w:rPr>
      </w:pPr>
      <w:r w:rsidRPr="00BF3B0E">
        <w:rPr>
          <w:rFonts w:ascii="Arial" w:hAnsi="Arial" w:cs="Arial"/>
          <w:b/>
          <w:sz w:val="24"/>
          <w:szCs w:val="24"/>
        </w:rPr>
        <w:t>Presentación</w:t>
      </w:r>
    </w:p>
    <w:p w:rsidR="00225860" w:rsidRPr="002404E1" w:rsidRDefault="00225860" w:rsidP="00BF3B0E">
      <w:pPr>
        <w:spacing w:after="0" w:line="480" w:lineRule="auto"/>
        <w:jc w:val="both"/>
        <w:rPr>
          <w:rFonts w:ascii="Arial" w:eastAsia="Times New Roman" w:hAnsi="Arial" w:cs="Arial"/>
          <w:b/>
          <w:sz w:val="24"/>
          <w:szCs w:val="24"/>
          <w:lang w:eastAsia="es-MX"/>
        </w:rPr>
      </w:pPr>
      <w:r>
        <w:rPr>
          <w:rFonts w:ascii="Arial" w:eastAsia="Times New Roman" w:hAnsi="Arial" w:cs="Arial"/>
          <w:b/>
          <w:sz w:val="24"/>
          <w:szCs w:val="24"/>
          <w:lang w:eastAsia="es-MX"/>
        </w:rPr>
        <w:t>P</w:t>
      </w:r>
      <w:r w:rsidRPr="002404E1">
        <w:rPr>
          <w:rFonts w:ascii="Arial" w:eastAsia="Times New Roman" w:hAnsi="Arial" w:cs="Arial"/>
          <w:b/>
          <w:sz w:val="24"/>
          <w:szCs w:val="24"/>
          <w:lang w:eastAsia="es-MX"/>
        </w:rPr>
        <w:t>roblem</w:t>
      </w:r>
      <w:r>
        <w:rPr>
          <w:rFonts w:ascii="Arial" w:eastAsia="Times New Roman" w:hAnsi="Arial" w:cs="Arial"/>
          <w:b/>
          <w:sz w:val="24"/>
          <w:szCs w:val="24"/>
          <w:lang w:eastAsia="es-MX"/>
        </w:rPr>
        <w:t>ática sentida</w:t>
      </w:r>
      <w:r w:rsidRPr="002404E1">
        <w:rPr>
          <w:rFonts w:ascii="Arial" w:eastAsia="Times New Roman" w:hAnsi="Arial" w:cs="Arial"/>
          <w:b/>
          <w:sz w:val="24"/>
          <w:szCs w:val="24"/>
          <w:lang w:eastAsia="es-MX"/>
        </w:rPr>
        <w:t>:</w:t>
      </w:r>
    </w:p>
    <w:p w:rsidR="00225860" w:rsidRPr="009D5AC7" w:rsidRDefault="00225860" w:rsidP="00BF3B0E">
      <w:pPr>
        <w:pStyle w:val="Prrafodelista"/>
        <w:spacing w:after="0" w:line="480" w:lineRule="auto"/>
        <w:rPr>
          <w:rFonts w:ascii="Arial" w:eastAsia="Times New Roman" w:hAnsi="Arial" w:cs="Arial"/>
          <w:sz w:val="24"/>
          <w:szCs w:val="24"/>
          <w:lang w:eastAsia="es-MX"/>
        </w:rPr>
      </w:pPr>
    </w:p>
    <w:p w:rsidR="00225860" w:rsidRPr="008E2F34"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Una vez establecidos los propósitos, cabe destacar los siguientes señalamientos en cuanto a situaciones que han dificultado su </w:t>
      </w:r>
      <w:r w:rsidRPr="008E2F34">
        <w:rPr>
          <w:rFonts w:ascii="Arial" w:hAnsi="Arial" w:cs="Arial"/>
          <w:sz w:val="24"/>
          <w:szCs w:val="24"/>
        </w:rPr>
        <w:t>cumplimiento y los cuales han sido detectados por las maestras de la ByCENED que están a cargo de las asignaturas de acercamiento a la trabajo docente por medio de la observación en las visitas a los jardines de niños de práctica y en otras ocasiones por los mismos diarios de las estudiantes normalistas:</w:t>
      </w:r>
    </w:p>
    <w:p w:rsidR="00225860" w:rsidRPr="009D5AC7" w:rsidRDefault="00225860" w:rsidP="00BF3B0E">
      <w:pPr>
        <w:spacing w:after="0" w:line="480" w:lineRule="auto"/>
        <w:jc w:val="both"/>
        <w:rPr>
          <w:rFonts w:ascii="Arial" w:hAnsi="Arial" w:cs="Arial"/>
          <w:sz w:val="24"/>
          <w:szCs w:val="24"/>
        </w:rPr>
      </w:pP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Las tutoras asignan a las practicantes actividades irrelevantes o inviables a trabajar con el grupo, ausentarse frecuentemente del aula y registrar evaluaciones </w:t>
      </w:r>
      <w:r w:rsidRPr="009D5AC7">
        <w:rPr>
          <w:rFonts w:ascii="Arial" w:hAnsi="Arial" w:cs="Arial"/>
          <w:sz w:val="24"/>
          <w:szCs w:val="24"/>
        </w:rPr>
        <w:lastRenderedPageBreak/>
        <w:t xml:space="preserve">que no corresponden por tener desconocimiento de lo acontecido en el aula al no estar presentes; considerar a la estudiante como profesora para cubrir sus propias ausencias o de las educadoras de otros grupos, asignarle tareas de mantenimiento físico del plantel, administrativas, </w:t>
      </w:r>
      <w:r>
        <w:rPr>
          <w:rFonts w:ascii="Arial" w:hAnsi="Arial" w:cs="Arial"/>
          <w:sz w:val="24"/>
          <w:szCs w:val="24"/>
        </w:rPr>
        <w:t xml:space="preserve">secretariales, </w:t>
      </w:r>
      <w:r w:rsidRPr="009D5AC7">
        <w:rPr>
          <w:rFonts w:ascii="Arial" w:hAnsi="Arial" w:cs="Arial"/>
          <w:sz w:val="24"/>
          <w:szCs w:val="24"/>
        </w:rPr>
        <w:t xml:space="preserve">de promoción social de escasa o nula relación con el trabajo pedagógico, o tareas de carácter personal ajenas al trabajo docente; el no acordar con las estudiantes el tipo de acciones que deberán realizar con los preescolares, los materiales que emplearán; interrumpir el seguimiento al desempeño de </w:t>
      </w:r>
      <w:r>
        <w:rPr>
          <w:rFonts w:ascii="Arial" w:hAnsi="Arial" w:cs="Arial"/>
          <w:sz w:val="24"/>
          <w:szCs w:val="24"/>
        </w:rPr>
        <w:t>la normalista de forma escrita (</w:t>
      </w:r>
      <w:r w:rsidRPr="009D5AC7">
        <w:rPr>
          <w:rFonts w:ascii="Arial" w:hAnsi="Arial" w:cs="Arial"/>
          <w:sz w:val="24"/>
          <w:szCs w:val="24"/>
        </w:rPr>
        <w:t>motivo por el cual no hay una sistematización y continuidad</w:t>
      </w:r>
      <w:r>
        <w:rPr>
          <w:rFonts w:ascii="Arial" w:hAnsi="Arial" w:cs="Arial"/>
          <w:sz w:val="24"/>
          <w:szCs w:val="24"/>
        </w:rPr>
        <w:t>)</w:t>
      </w:r>
      <w:r w:rsidRPr="009D5AC7">
        <w:rPr>
          <w:rFonts w:ascii="Arial" w:hAnsi="Arial" w:cs="Arial"/>
          <w:sz w:val="24"/>
          <w:szCs w:val="24"/>
        </w:rPr>
        <w:t>; no ofrecerles un lugar importante ante los padres de familia y demás involucrados, queriéndolas tratar como  asistentes o ayudantes;  no tener el tacto para hacer sugerencias; cambiarles los contenidos a trabajar con frecuencia y a última hora.</w:t>
      </w:r>
    </w:p>
    <w:p w:rsidR="00225860" w:rsidRPr="009D5AC7" w:rsidRDefault="00225860" w:rsidP="00BF3B0E">
      <w:pPr>
        <w:spacing w:after="0" w:line="480" w:lineRule="auto"/>
        <w:jc w:val="both"/>
        <w:rPr>
          <w:rFonts w:ascii="Arial" w:hAnsi="Arial" w:cs="Arial"/>
          <w:sz w:val="24"/>
          <w:szCs w:val="24"/>
        </w:rPr>
      </w:pPr>
    </w:p>
    <w:p w:rsidR="00225860" w:rsidRPr="009D5AC7" w:rsidRDefault="00225860" w:rsidP="00BF3B0E">
      <w:pPr>
        <w:spacing w:after="0" w:line="480" w:lineRule="auto"/>
        <w:jc w:val="both"/>
        <w:rPr>
          <w:rFonts w:ascii="Arial" w:hAnsi="Arial" w:cs="Arial"/>
          <w:sz w:val="24"/>
          <w:szCs w:val="24"/>
        </w:rPr>
      </w:pPr>
      <w:r>
        <w:rPr>
          <w:rFonts w:ascii="Arial" w:hAnsi="Arial" w:cs="Arial"/>
          <w:sz w:val="24"/>
          <w:szCs w:val="24"/>
        </w:rPr>
        <w:t xml:space="preserve">Lo anteriormente descrito </w:t>
      </w:r>
      <w:r w:rsidRPr="009D5AC7">
        <w:rPr>
          <w:rFonts w:ascii="Arial" w:hAnsi="Arial" w:cs="Arial"/>
          <w:sz w:val="24"/>
          <w:szCs w:val="24"/>
        </w:rPr>
        <w:t>provoca</w:t>
      </w:r>
      <w:r>
        <w:rPr>
          <w:rFonts w:ascii="Arial" w:hAnsi="Arial" w:cs="Arial"/>
          <w:sz w:val="24"/>
          <w:szCs w:val="24"/>
        </w:rPr>
        <w:t>,</w:t>
      </w:r>
      <w:r w:rsidRPr="009D5AC7">
        <w:rPr>
          <w:rFonts w:ascii="Arial" w:hAnsi="Arial" w:cs="Arial"/>
          <w:sz w:val="24"/>
          <w:szCs w:val="24"/>
        </w:rPr>
        <w:t xml:space="preserve"> que:</w:t>
      </w:r>
    </w:p>
    <w:p w:rsidR="00225860" w:rsidRPr="009D5AC7" w:rsidRDefault="00225860" w:rsidP="00BF3B0E">
      <w:pPr>
        <w:spacing w:after="0" w:line="480" w:lineRule="auto"/>
        <w:jc w:val="both"/>
        <w:rPr>
          <w:rFonts w:ascii="Arial" w:hAnsi="Arial" w:cs="Arial"/>
          <w:sz w:val="24"/>
          <w:szCs w:val="24"/>
        </w:rPr>
      </w:pPr>
    </w:p>
    <w:p w:rsidR="00225860" w:rsidRDefault="00225860" w:rsidP="00BF3B0E">
      <w:pPr>
        <w:numPr>
          <w:ilvl w:val="0"/>
          <w:numId w:val="1"/>
        </w:numPr>
        <w:tabs>
          <w:tab w:val="left" w:pos="284"/>
        </w:tabs>
        <w:spacing w:after="0" w:line="480" w:lineRule="auto"/>
        <w:ind w:left="0" w:firstLine="0"/>
        <w:jc w:val="both"/>
        <w:rPr>
          <w:rFonts w:ascii="Arial" w:hAnsi="Arial" w:cs="Arial"/>
          <w:sz w:val="24"/>
          <w:szCs w:val="24"/>
        </w:rPr>
      </w:pPr>
      <w:r w:rsidRPr="009D5AC7">
        <w:rPr>
          <w:rFonts w:ascii="Arial" w:hAnsi="Arial" w:cs="Arial"/>
          <w:sz w:val="24"/>
          <w:szCs w:val="24"/>
        </w:rPr>
        <w:t>Las tutoras no lleven a cabo una evaluación objetiva y confiable del desempeño de las estudiantes por los lazos afectivos que logran establecer con la convivencia diaria.</w:t>
      </w:r>
    </w:p>
    <w:p w:rsidR="00225860" w:rsidRPr="009D5AC7" w:rsidRDefault="00225860" w:rsidP="00BF3B0E">
      <w:pPr>
        <w:tabs>
          <w:tab w:val="left" w:pos="284"/>
        </w:tabs>
        <w:spacing w:after="0" w:line="480" w:lineRule="auto"/>
        <w:jc w:val="both"/>
        <w:rPr>
          <w:rFonts w:ascii="Arial" w:hAnsi="Arial" w:cs="Arial"/>
          <w:sz w:val="24"/>
          <w:szCs w:val="24"/>
        </w:rPr>
      </w:pPr>
    </w:p>
    <w:p w:rsidR="00225860" w:rsidRDefault="00225860" w:rsidP="00BF3B0E">
      <w:pPr>
        <w:numPr>
          <w:ilvl w:val="0"/>
          <w:numId w:val="1"/>
        </w:numPr>
        <w:tabs>
          <w:tab w:val="left" w:pos="284"/>
        </w:tabs>
        <w:spacing w:after="0" w:line="480" w:lineRule="auto"/>
        <w:ind w:left="0" w:firstLine="0"/>
        <w:jc w:val="both"/>
        <w:rPr>
          <w:rFonts w:ascii="Arial" w:hAnsi="Arial" w:cs="Arial"/>
          <w:sz w:val="24"/>
          <w:szCs w:val="24"/>
        </w:rPr>
      </w:pPr>
      <w:r w:rsidRPr="009D5AC7">
        <w:rPr>
          <w:rFonts w:ascii="Arial" w:hAnsi="Arial" w:cs="Arial"/>
          <w:sz w:val="24"/>
          <w:szCs w:val="24"/>
        </w:rPr>
        <w:t>Las normalistas no pongan en práctica las competencias adquiridas o en el peor de los casos no logr</w:t>
      </w:r>
      <w:r>
        <w:rPr>
          <w:rFonts w:ascii="Arial" w:hAnsi="Arial" w:cs="Arial"/>
          <w:sz w:val="24"/>
          <w:szCs w:val="24"/>
        </w:rPr>
        <w:t>e</w:t>
      </w:r>
      <w:r w:rsidRPr="009D5AC7">
        <w:rPr>
          <w:rFonts w:ascii="Arial" w:hAnsi="Arial" w:cs="Arial"/>
          <w:sz w:val="24"/>
          <w:szCs w:val="24"/>
        </w:rPr>
        <w:t>n alcanzarlas.</w:t>
      </w:r>
    </w:p>
    <w:p w:rsidR="00225860" w:rsidRDefault="00225860" w:rsidP="00BF3B0E">
      <w:pPr>
        <w:pStyle w:val="Prrafodelista"/>
        <w:tabs>
          <w:tab w:val="left" w:pos="284"/>
        </w:tabs>
        <w:spacing w:after="0" w:line="480" w:lineRule="auto"/>
        <w:rPr>
          <w:rFonts w:ascii="Arial" w:hAnsi="Arial" w:cs="Arial"/>
          <w:sz w:val="24"/>
          <w:szCs w:val="24"/>
        </w:rPr>
      </w:pPr>
    </w:p>
    <w:p w:rsidR="00225860" w:rsidRDefault="00225860" w:rsidP="00BF3B0E">
      <w:pPr>
        <w:numPr>
          <w:ilvl w:val="0"/>
          <w:numId w:val="1"/>
        </w:numPr>
        <w:tabs>
          <w:tab w:val="left" w:pos="284"/>
        </w:tabs>
        <w:spacing w:after="0" w:line="480" w:lineRule="auto"/>
        <w:ind w:left="0" w:firstLine="0"/>
        <w:jc w:val="both"/>
        <w:rPr>
          <w:rFonts w:ascii="Arial" w:hAnsi="Arial" w:cs="Arial"/>
          <w:sz w:val="24"/>
          <w:szCs w:val="24"/>
        </w:rPr>
      </w:pPr>
      <w:r w:rsidRPr="009D5AC7">
        <w:rPr>
          <w:rFonts w:ascii="Arial" w:hAnsi="Arial" w:cs="Arial"/>
          <w:sz w:val="24"/>
          <w:szCs w:val="24"/>
        </w:rPr>
        <w:lastRenderedPageBreak/>
        <w:t>Las estudiantes no aprovech</w:t>
      </w:r>
      <w:r>
        <w:rPr>
          <w:rFonts w:ascii="Arial" w:hAnsi="Arial" w:cs="Arial"/>
          <w:sz w:val="24"/>
          <w:szCs w:val="24"/>
        </w:rPr>
        <w:t>e</w:t>
      </w:r>
      <w:r w:rsidRPr="009D5AC7">
        <w:rPr>
          <w:rFonts w:ascii="Arial" w:hAnsi="Arial" w:cs="Arial"/>
          <w:sz w:val="24"/>
          <w:szCs w:val="24"/>
        </w:rPr>
        <w:t>n un espacio rico para su formación como es el jardín de niños.</w:t>
      </w:r>
    </w:p>
    <w:p w:rsidR="00225860" w:rsidRDefault="00225860" w:rsidP="00BF3B0E">
      <w:pPr>
        <w:pStyle w:val="Prrafodelista"/>
        <w:tabs>
          <w:tab w:val="left" w:pos="284"/>
        </w:tabs>
        <w:spacing w:after="0" w:line="480" w:lineRule="auto"/>
        <w:rPr>
          <w:rFonts w:ascii="Arial" w:hAnsi="Arial" w:cs="Arial"/>
          <w:sz w:val="24"/>
          <w:szCs w:val="24"/>
        </w:rPr>
      </w:pPr>
    </w:p>
    <w:p w:rsidR="00225860" w:rsidRPr="009D5AC7" w:rsidRDefault="00225860" w:rsidP="00BF3B0E">
      <w:pPr>
        <w:numPr>
          <w:ilvl w:val="0"/>
          <w:numId w:val="1"/>
        </w:numPr>
        <w:tabs>
          <w:tab w:val="left" w:pos="284"/>
        </w:tabs>
        <w:spacing w:after="0" w:line="480" w:lineRule="auto"/>
        <w:ind w:left="0" w:firstLine="0"/>
        <w:jc w:val="both"/>
        <w:rPr>
          <w:rFonts w:ascii="Arial" w:hAnsi="Arial" w:cs="Arial"/>
          <w:sz w:val="24"/>
          <w:szCs w:val="24"/>
        </w:rPr>
      </w:pPr>
      <w:r w:rsidRPr="009D5AC7">
        <w:rPr>
          <w:rFonts w:ascii="Arial" w:hAnsi="Arial" w:cs="Arial"/>
          <w:sz w:val="24"/>
          <w:szCs w:val="24"/>
        </w:rPr>
        <w:t>Los propios infantes son víctimas de estas prácticas sin sentido al no desarrollar y adquirir competencias afectivas, sociales y cognitivas.</w:t>
      </w:r>
    </w:p>
    <w:p w:rsidR="00225860" w:rsidRPr="009D5AC7" w:rsidRDefault="00225860" w:rsidP="00BF3B0E">
      <w:pPr>
        <w:pStyle w:val="Prrafodelista"/>
        <w:spacing w:after="0" w:line="480" w:lineRule="auto"/>
        <w:ind w:left="1440"/>
        <w:jc w:val="both"/>
        <w:rPr>
          <w:rFonts w:ascii="Arial" w:hAnsi="Arial" w:cs="Arial"/>
          <w:sz w:val="24"/>
          <w:szCs w:val="24"/>
        </w:rPr>
      </w:pP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Dentro de la problemática que se ha manifestado y que es de gran importancia, está la ineficaz comunicación  organizacional, ya que los mensajes que se intercambian entre los involucrados (Tutoras, asesoras de la ByCENED, directoras de los </w:t>
      </w:r>
      <w:r>
        <w:rPr>
          <w:rFonts w:ascii="Arial" w:hAnsi="Arial" w:cs="Arial"/>
          <w:sz w:val="24"/>
          <w:szCs w:val="24"/>
        </w:rPr>
        <w:t>j</w:t>
      </w:r>
      <w:r w:rsidRPr="009D5AC7">
        <w:rPr>
          <w:rFonts w:ascii="Arial" w:hAnsi="Arial" w:cs="Arial"/>
          <w:sz w:val="24"/>
          <w:szCs w:val="24"/>
        </w:rPr>
        <w:t xml:space="preserve">ardines de </w:t>
      </w:r>
      <w:r>
        <w:rPr>
          <w:rFonts w:ascii="Arial" w:hAnsi="Arial" w:cs="Arial"/>
          <w:sz w:val="24"/>
          <w:szCs w:val="24"/>
        </w:rPr>
        <w:t>n</w:t>
      </w:r>
      <w:r w:rsidRPr="009D5AC7">
        <w:rPr>
          <w:rFonts w:ascii="Arial" w:hAnsi="Arial" w:cs="Arial"/>
          <w:sz w:val="24"/>
          <w:szCs w:val="24"/>
        </w:rPr>
        <w:t xml:space="preserve">iños y alumnas normalistas) no son del todo claros para alguna de las partes.  </w:t>
      </w:r>
    </w:p>
    <w:p w:rsidR="00225860" w:rsidRPr="009D5AC7" w:rsidRDefault="00225860" w:rsidP="00BF3B0E">
      <w:pPr>
        <w:spacing w:after="0" w:line="480" w:lineRule="auto"/>
        <w:jc w:val="both"/>
        <w:rPr>
          <w:rFonts w:ascii="Arial" w:hAnsi="Arial" w:cs="Arial"/>
          <w:sz w:val="24"/>
          <w:szCs w:val="24"/>
        </w:rPr>
      </w:pPr>
    </w:p>
    <w:p w:rsidR="00225860" w:rsidRDefault="00225860" w:rsidP="00BF3B0E">
      <w:pPr>
        <w:spacing w:after="0" w:line="480" w:lineRule="auto"/>
        <w:jc w:val="both"/>
        <w:rPr>
          <w:rFonts w:ascii="Arial" w:hAnsi="Arial" w:cs="Arial"/>
          <w:sz w:val="24"/>
          <w:szCs w:val="24"/>
        </w:rPr>
      </w:pPr>
      <w:r w:rsidRPr="009D5AC7">
        <w:rPr>
          <w:rFonts w:ascii="Arial" w:hAnsi="Arial" w:cs="Arial"/>
          <w:sz w:val="24"/>
          <w:szCs w:val="24"/>
        </w:rPr>
        <w:t>Prevalecen las confusiones sobre la forma en que tienen que conducirse con las practicantes mientras ellas están frente a grupo y cuando solo están en observación y ayudantía, el tipo de tareas que pueden encomendar, cómo evaluarlas, etc.</w:t>
      </w:r>
    </w:p>
    <w:p w:rsidR="00225860" w:rsidRDefault="00225860" w:rsidP="00BF3B0E">
      <w:pPr>
        <w:spacing w:after="0" w:line="480" w:lineRule="auto"/>
        <w:jc w:val="both"/>
        <w:rPr>
          <w:rFonts w:ascii="Arial" w:hAnsi="Arial" w:cs="Arial"/>
          <w:sz w:val="24"/>
          <w:szCs w:val="24"/>
        </w:rPr>
      </w:pPr>
    </w:p>
    <w:p w:rsidR="00225860" w:rsidRPr="008E2F34"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El análisis de las problemáticas anteriormente expuestas, enfatizan la necesidad de la implementación de un </w:t>
      </w:r>
      <w:r>
        <w:rPr>
          <w:rFonts w:ascii="Arial" w:hAnsi="Arial" w:cs="Arial"/>
          <w:sz w:val="24"/>
          <w:szCs w:val="24"/>
        </w:rPr>
        <w:t>taller</w:t>
      </w:r>
      <w:r w:rsidRPr="009D5AC7">
        <w:rPr>
          <w:rFonts w:ascii="Arial" w:hAnsi="Arial" w:cs="Arial"/>
          <w:sz w:val="24"/>
          <w:szCs w:val="24"/>
        </w:rPr>
        <w:t xml:space="preserve"> de formación de </w:t>
      </w:r>
      <w:r w:rsidRPr="008E2F34">
        <w:rPr>
          <w:rFonts w:ascii="Arial" w:hAnsi="Arial" w:cs="Arial"/>
          <w:sz w:val="24"/>
          <w:szCs w:val="24"/>
        </w:rPr>
        <w:t>tutoras porque en sus sesiones, se reunirán las educadoras que desarrollan la misma función y tendrán la oportunidad de analizar problemas comunes, producir soluciones en conjunto, así como aclarar ideas y realizar un trabajo colaborativo.</w:t>
      </w:r>
    </w:p>
    <w:p w:rsidR="00225860" w:rsidRPr="008E2F34" w:rsidRDefault="00225860" w:rsidP="00BF3B0E">
      <w:pPr>
        <w:spacing w:after="0" w:line="480" w:lineRule="auto"/>
        <w:jc w:val="both"/>
        <w:rPr>
          <w:rFonts w:ascii="Arial" w:hAnsi="Arial" w:cs="Arial"/>
          <w:sz w:val="24"/>
          <w:szCs w:val="24"/>
        </w:rPr>
      </w:pPr>
    </w:p>
    <w:p w:rsidR="00225860" w:rsidRPr="008E2F34" w:rsidRDefault="00225860" w:rsidP="00BF3B0E">
      <w:pPr>
        <w:spacing w:after="0" w:line="480" w:lineRule="auto"/>
        <w:jc w:val="both"/>
        <w:rPr>
          <w:rFonts w:ascii="Arial" w:hAnsi="Arial" w:cs="Arial"/>
          <w:sz w:val="24"/>
          <w:szCs w:val="24"/>
        </w:rPr>
      </w:pPr>
      <w:r w:rsidRPr="008E2F34">
        <w:rPr>
          <w:rFonts w:ascii="Arial" w:hAnsi="Arial" w:cs="Arial"/>
          <w:sz w:val="24"/>
          <w:szCs w:val="24"/>
        </w:rPr>
        <w:lastRenderedPageBreak/>
        <w:t>El taller se basa principalmente en la actividad constructiva del participante sobre el análisis y la reflexión que hagan de su labor, así, los sujetos activos (tutoras), serán principales protagonistas de su propio aprendizaje.</w:t>
      </w:r>
    </w:p>
    <w:p w:rsidR="00225860" w:rsidRPr="008E2F34" w:rsidRDefault="00225860" w:rsidP="00BF3B0E">
      <w:pPr>
        <w:spacing w:after="0" w:line="480" w:lineRule="auto"/>
        <w:jc w:val="both"/>
        <w:rPr>
          <w:rFonts w:ascii="Arial" w:hAnsi="Arial" w:cs="Arial"/>
          <w:sz w:val="24"/>
          <w:szCs w:val="24"/>
        </w:rPr>
      </w:pPr>
    </w:p>
    <w:p w:rsidR="00225860" w:rsidRPr="00AF65B3" w:rsidRDefault="00225860" w:rsidP="00BF3B0E">
      <w:pPr>
        <w:spacing w:after="0" w:line="480" w:lineRule="auto"/>
        <w:jc w:val="both"/>
        <w:rPr>
          <w:rFonts w:ascii="Arial" w:hAnsi="Arial" w:cs="Arial"/>
          <w:b/>
          <w:sz w:val="24"/>
          <w:szCs w:val="24"/>
        </w:rPr>
      </w:pPr>
      <w:r w:rsidRPr="00AF65B3">
        <w:rPr>
          <w:rFonts w:ascii="Arial" w:hAnsi="Arial" w:cs="Arial"/>
          <w:b/>
          <w:sz w:val="24"/>
          <w:szCs w:val="24"/>
        </w:rPr>
        <w:t>Objetivos de la investigación:</w:t>
      </w:r>
    </w:p>
    <w:p w:rsidR="00225860" w:rsidRPr="009D5AC7" w:rsidRDefault="00225860" w:rsidP="00BF3B0E">
      <w:pPr>
        <w:pStyle w:val="Prrafodelista"/>
        <w:spacing w:after="0" w:line="480" w:lineRule="auto"/>
        <w:jc w:val="both"/>
        <w:rPr>
          <w:rFonts w:ascii="Arial" w:hAnsi="Arial" w:cs="Arial"/>
          <w:b/>
          <w:sz w:val="24"/>
          <w:szCs w:val="24"/>
        </w:rPr>
      </w:pPr>
    </w:p>
    <w:p w:rsidR="00225860" w:rsidRDefault="00225860" w:rsidP="00BF3B0E">
      <w:pPr>
        <w:numPr>
          <w:ilvl w:val="0"/>
          <w:numId w:val="1"/>
        </w:numPr>
        <w:spacing w:after="0" w:line="480" w:lineRule="auto"/>
        <w:ind w:left="0" w:firstLine="0"/>
        <w:jc w:val="both"/>
        <w:rPr>
          <w:rFonts w:ascii="Arial" w:hAnsi="Arial" w:cs="Arial"/>
          <w:sz w:val="24"/>
          <w:szCs w:val="24"/>
        </w:rPr>
      </w:pPr>
      <w:r w:rsidRPr="009D5AC7">
        <w:rPr>
          <w:rFonts w:ascii="Arial" w:hAnsi="Arial" w:cs="Arial"/>
          <w:sz w:val="24"/>
          <w:szCs w:val="24"/>
        </w:rPr>
        <w:t>Conocer la  importancia que tiene la comunicación entre los involucrados para alcanzar los propósitos de las prácticas profesionales de las estudiantes normalistas del VII y VIII semestre de la Licenciatura en Educación Preescolar.</w:t>
      </w:r>
    </w:p>
    <w:p w:rsidR="00225860" w:rsidRPr="009D5AC7" w:rsidRDefault="00225860" w:rsidP="00BF3B0E">
      <w:pPr>
        <w:spacing w:after="0" w:line="480" w:lineRule="auto"/>
        <w:jc w:val="both"/>
        <w:rPr>
          <w:rFonts w:ascii="Arial" w:hAnsi="Arial" w:cs="Arial"/>
          <w:sz w:val="24"/>
          <w:szCs w:val="24"/>
        </w:rPr>
      </w:pPr>
    </w:p>
    <w:p w:rsidR="00225860" w:rsidRPr="009D5AC7" w:rsidRDefault="00225860" w:rsidP="00BF3B0E">
      <w:pPr>
        <w:numPr>
          <w:ilvl w:val="0"/>
          <w:numId w:val="1"/>
        </w:numPr>
        <w:spacing w:after="0" w:line="480" w:lineRule="auto"/>
        <w:ind w:left="0" w:firstLine="0"/>
        <w:jc w:val="both"/>
        <w:rPr>
          <w:rFonts w:ascii="Arial" w:hAnsi="Arial" w:cs="Arial"/>
          <w:sz w:val="24"/>
          <w:szCs w:val="24"/>
        </w:rPr>
      </w:pPr>
      <w:r w:rsidRPr="009D5AC7">
        <w:rPr>
          <w:rFonts w:ascii="Arial" w:hAnsi="Arial" w:cs="Arial"/>
          <w:sz w:val="24"/>
          <w:szCs w:val="24"/>
        </w:rPr>
        <w:t>Desarrollar líneas de acción  idóneas para que los involucrados establezcan vínculos de comunicación y tomen mejores decisiones que impacten en un perfeccionamiento para las prácticas profesionales de las normalistas.</w:t>
      </w:r>
    </w:p>
    <w:p w:rsidR="00225860" w:rsidRPr="009D5AC7" w:rsidRDefault="00225860" w:rsidP="00BF3B0E">
      <w:pPr>
        <w:spacing w:after="0" w:line="480" w:lineRule="auto"/>
        <w:ind w:left="795"/>
        <w:jc w:val="both"/>
        <w:rPr>
          <w:rFonts w:ascii="Arial" w:hAnsi="Arial" w:cs="Arial"/>
          <w:sz w:val="24"/>
          <w:szCs w:val="24"/>
        </w:rPr>
      </w:pP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b/>
          <w:sz w:val="24"/>
          <w:szCs w:val="24"/>
        </w:rPr>
        <w:t>Justificación:</w:t>
      </w: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Es importante que </w:t>
      </w:r>
      <w:r>
        <w:rPr>
          <w:rFonts w:ascii="Arial" w:hAnsi="Arial" w:cs="Arial"/>
          <w:sz w:val="24"/>
          <w:szCs w:val="24"/>
        </w:rPr>
        <w:t xml:space="preserve">las líneas de acción </w:t>
      </w:r>
      <w:r w:rsidRPr="009D5AC7">
        <w:rPr>
          <w:rFonts w:ascii="Arial" w:hAnsi="Arial" w:cs="Arial"/>
          <w:sz w:val="24"/>
          <w:szCs w:val="24"/>
        </w:rPr>
        <w:t>se l</w:t>
      </w:r>
      <w:r>
        <w:rPr>
          <w:rFonts w:ascii="Arial" w:hAnsi="Arial" w:cs="Arial"/>
          <w:sz w:val="24"/>
          <w:szCs w:val="24"/>
        </w:rPr>
        <w:t xml:space="preserve">leven a cabo porque de este modo, </w:t>
      </w:r>
      <w:r w:rsidRPr="009D5AC7">
        <w:rPr>
          <w:rFonts w:ascii="Arial" w:hAnsi="Arial" w:cs="Arial"/>
          <w:sz w:val="24"/>
          <w:szCs w:val="24"/>
        </w:rPr>
        <w:t>La ByCENED cumplirá con la puesta en marcha del Plan de Estudios para la Licenciatura en Educación Preescolar  que la Secretaría de Educación Pública, a través de la Subsecretaría de Educación Básica y Normal ha implementado desde el año 1999 en todas las escuelas normales públicas y privadas que preparan docentes para la educación preescolar.</w:t>
      </w:r>
    </w:p>
    <w:p w:rsidR="00225860" w:rsidRPr="009D5AC7" w:rsidRDefault="00225860" w:rsidP="00BF3B0E">
      <w:pPr>
        <w:spacing w:after="0" w:line="480" w:lineRule="auto"/>
        <w:jc w:val="both"/>
        <w:rPr>
          <w:rFonts w:ascii="Arial" w:hAnsi="Arial" w:cs="Arial"/>
          <w:sz w:val="24"/>
          <w:szCs w:val="24"/>
        </w:rPr>
      </w:pP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En cuanto al ámbito local, en el marco de la legislación interna, se contribuirá a lo que La Ley Orgánic</w:t>
      </w:r>
      <w:r>
        <w:rPr>
          <w:rFonts w:ascii="Arial" w:hAnsi="Arial" w:cs="Arial"/>
          <w:sz w:val="24"/>
          <w:szCs w:val="24"/>
        </w:rPr>
        <w:t>a de la Administración Pública d</w:t>
      </w:r>
      <w:r w:rsidRPr="009D5AC7">
        <w:rPr>
          <w:rFonts w:ascii="Arial" w:hAnsi="Arial" w:cs="Arial"/>
          <w:sz w:val="24"/>
          <w:szCs w:val="24"/>
        </w:rPr>
        <w:t xml:space="preserve">el Estado </w:t>
      </w:r>
      <w:r>
        <w:rPr>
          <w:rFonts w:ascii="Arial" w:hAnsi="Arial" w:cs="Arial"/>
          <w:sz w:val="24"/>
          <w:szCs w:val="24"/>
        </w:rPr>
        <w:t>d</w:t>
      </w:r>
      <w:r w:rsidRPr="009D5AC7">
        <w:rPr>
          <w:rFonts w:ascii="Arial" w:hAnsi="Arial" w:cs="Arial"/>
          <w:sz w:val="24"/>
          <w:szCs w:val="24"/>
        </w:rPr>
        <w:t xml:space="preserve">e Durango </w:t>
      </w:r>
      <w:r w:rsidRPr="009D5AC7">
        <w:rPr>
          <w:rFonts w:ascii="Arial" w:hAnsi="Arial" w:cs="Arial"/>
          <w:sz w:val="24"/>
          <w:szCs w:val="24"/>
        </w:rPr>
        <w:lastRenderedPageBreak/>
        <w:t xml:space="preserve">establece </w:t>
      </w:r>
      <w:r>
        <w:rPr>
          <w:rFonts w:ascii="Arial" w:hAnsi="Arial" w:cs="Arial"/>
          <w:sz w:val="24"/>
          <w:szCs w:val="24"/>
        </w:rPr>
        <w:t>dentro de</w:t>
      </w:r>
      <w:r w:rsidRPr="009D5AC7">
        <w:rPr>
          <w:rFonts w:ascii="Arial" w:hAnsi="Arial" w:cs="Arial"/>
          <w:sz w:val="24"/>
          <w:szCs w:val="24"/>
        </w:rPr>
        <w:t xml:space="preserve"> las funciones fundamentales del Sistema Educativo Estatal: “</w:t>
      </w:r>
      <w:r w:rsidRPr="009D5AC7">
        <w:rPr>
          <w:rFonts w:ascii="Arial" w:hAnsi="Arial" w:cs="Arial"/>
          <w:i/>
          <w:sz w:val="24"/>
          <w:szCs w:val="24"/>
        </w:rPr>
        <w:t>prestar los servicios educativos de su competencia en los términos de la normatividad correspondiente, procurando elevar constantemente su calidad y lograr la cobertura programada”</w:t>
      </w:r>
      <w:r w:rsidRPr="009D5AC7">
        <w:rPr>
          <w:rFonts w:ascii="Arial" w:hAnsi="Arial" w:cs="Arial"/>
          <w:sz w:val="24"/>
          <w:szCs w:val="24"/>
        </w:rPr>
        <w:t xml:space="preserve">.  </w:t>
      </w:r>
    </w:p>
    <w:p w:rsidR="00225860" w:rsidRPr="009D5AC7" w:rsidRDefault="00225860" w:rsidP="00BF3B0E">
      <w:pPr>
        <w:spacing w:after="0" w:line="480" w:lineRule="auto"/>
        <w:jc w:val="both"/>
        <w:rPr>
          <w:rFonts w:ascii="Arial" w:hAnsi="Arial" w:cs="Arial"/>
          <w:sz w:val="24"/>
          <w:szCs w:val="24"/>
        </w:rPr>
      </w:pPr>
    </w:p>
    <w:p w:rsidR="00225860" w:rsidRPr="009D5AC7" w:rsidRDefault="00225860" w:rsidP="00BF3B0E">
      <w:pPr>
        <w:spacing w:after="0" w:line="480" w:lineRule="auto"/>
        <w:jc w:val="both"/>
        <w:rPr>
          <w:rFonts w:ascii="Arial" w:hAnsi="Arial" w:cs="Arial"/>
          <w:i/>
          <w:sz w:val="24"/>
          <w:szCs w:val="24"/>
        </w:rPr>
      </w:pPr>
      <w:r w:rsidRPr="009D5AC7">
        <w:rPr>
          <w:rFonts w:ascii="Arial" w:hAnsi="Arial" w:cs="Arial"/>
          <w:sz w:val="24"/>
          <w:szCs w:val="24"/>
        </w:rPr>
        <w:t xml:space="preserve">Asimismo, con lo que dispone la Ley de Educación del Estado de Durango: </w:t>
      </w:r>
      <w:r w:rsidRPr="009D5AC7">
        <w:rPr>
          <w:rFonts w:ascii="Arial" w:hAnsi="Arial" w:cs="Arial"/>
          <w:i/>
          <w:sz w:val="24"/>
          <w:szCs w:val="24"/>
        </w:rPr>
        <w:t xml:space="preserve">“La educación es un proceso permanente cuya finalidad es lograr el desarrollo armónico de la personalidad humana, la transformación de la sociedad y es factor determinante para la adquisición de conocimientos”. </w:t>
      </w:r>
    </w:p>
    <w:p w:rsidR="00225860" w:rsidRPr="009D5AC7" w:rsidRDefault="00225860" w:rsidP="00BF3B0E">
      <w:pPr>
        <w:spacing w:after="0" w:line="480" w:lineRule="auto"/>
        <w:jc w:val="both"/>
        <w:rPr>
          <w:rFonts w:ascii="Arial" w:hAnsi="Arial" w:cs="Arial"/>
          <w:i/>
          <w:sz w:val="24"/>
          <w:szCs w:val="24"/>
        </w:rPr>
      </w:pP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Aunado a </w:t>
      </w:r>
      <w:r>
        <w:rPr>
          <w:rFonts w:ascii="Arial" w:hAnsi="Arial" w:cs="Arial"/>
          <w:sz w:val="24"/>
          <w:szCs w:val="24"/>
        </w:rPr>
        <w:t>lo anterior</w:t>
      </w:r>
      <w:r w:rsidRPr="009D5AC7">
        <w:rPr>
          <w:rFonts w:ascii="Arial" w:hAnsi="Arial" w:cs="Arial"/>
          <w:sz w:val="24"/>
          <w:szCs w:val="24"/>
        </w:rPr>
        <w:t>, las estudiantes tendrán la oportunidad de poner en juego las competencias que han adquirido en su formación y en las condiciones y  exigencias reales del trabajo docente; dando lo mejor de sí a la sociedad duranguense en el ámbito en que participan, brindando una educación de calidad centrada en competencias a los alumnos de preescolar que se encuentren a su cargo y bajo la tutoría de una educadora experimentada, que asuma el compromiso y  lo ejerza.</w:t>
      </w:r>
    </w:p>
    <w:p w:rsidR="00225860" w:rsidRPr="009D5AC7" w:rsidRDefault="00225860" w:rsidP="00BF3B0E">
      <w:pPr>
        <w:spacing w:after="0" w:line="480" w:lineRule="auto"/>
        <w:jc w:val="both"/>
        <w:rPr>
          <w:rFonts w:ascii="Arial" w:hAnsi="Arial" w:cs="Arial"/>
          <w:sz w:val="24"/>
          <w:szCs w:val="24"/>
        </w:rPr>
      </w:pP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El </w:t>
      </w:r>
      <w:r>
        <w:rPr>
          <w:rFonts w:ascii="Arial" w:hAnsi="Arial" w:cs="Arial"/>
          <w:sz w:val="24"/>
          <w:szCs w:val="24"/>
        </w:rPr>
        <w:t>taller</w:t>
      </w:r>
      <w:r w:rsidRPr="009D5AC7">
        <w:rPr>
          <w:rFonts w:ascii="Arial" w:hAnsi="Arial" w:cs="Arial"/>
          <w:sz w:val="24"/>
          <w:szCs w:val="24"/>
        </w:rPr>
        <w:t xml:space="preserve"> </w:t>
      </w:r>
      <w:r>
        <w:rPr>
          <w:rFonts w:ascii="Arial" w:hAnsi="Arial" w:cs="Arial"/>
          <w:sz w:val="24"/>
          <w:szCs w:val="24"/>
        </w:rPr>
        <w:t>para la</w:t>
      </w:r>
      <w:r w:rsidRPr="009D5AC7">
        <w:rPr>
          <w:rFonts w:ascii="Arial" w:hAnsi="Arial" w:cs="Arial"/>
          <w:sz w:val="24"/>
          <w:szCs w:val="24"/>
        </w:rPr>
        <w:t xml:space="preserve"> formación de tutoras, ofrecerá a éstas la oportunidad de contar con los conocimientos y herramientas necesarias para cumplir con su función y responsabilidad, bases indispensables con lo que se pretende oriente a la practicante transmitiendo su experiencia, ofreciendo recomendaciones oportunas y señalándole aspectos que conviene reforzar o modificar para mejorar la calidad de su trabajo.  </w:t>
      </w:r>
    </w:p>
    <w:p w:rsidR="00225860" w:rsidRPr="009D5AC7" w:rsidRDefault="00225860" w:rsidP="00BF3B0E">
      <w:pPr>
        <w:spacing w:after="0" w:line="480" w:lineRule="auto"/>
        <w:jc w:val="both"/>
        <w:rPr>
          <w:rFonts w:ascii="Arial" w:hAnsi="Arial" w:cs="Arial"/>
          <w:sz w:val="24"/>
          <w:szCs w:val="24"/>
        </w:rPr>
      </w:pPr>
    </w:p>
    <w:p w:rsidR="00225860" w:rsidRDefault="00225860" w:rsidP="00BF3B0E">
      <w:pPr>
        <w:spacing w:after="0" w:line="480" w:lineRule="auto"/>
        <w:jc w:val="both"/>
        <w:rPr>
          <w:rFonts w:ascii="Arial" w:eastAsia="Times New Roman" w:hAnsi="Arial" w:cs="Arial"/>
          <w:b/>
          <w:bCs/>
          <w:sz w:val="24"/>
          <w:szCs w:val="24"/>
          <w:lang w:eastAsia="es-MX"/>
        </w:rPr>
      </w:pPr>
      <w:r>
        <w:rPr>
          <w:rFonts w:ascii="Arial" w:eastAsia="Times New Roman" w:hAnsi="Arial" w:cs="Arial"/>
          <w:b/>
          <w:bCs/>
          <w:sz w:val="24"/>
          <w:szCs w:val="24"/>
          <w:lang w:eastAsia="es-MX"/>
        </w:rPr>
        <w:t>Estrategia metodológica.</w:t>
      </w:r>
    </w:p>
    <w:p w:rsidR="00225860" w:rsidRPr="00136D9E" w:rsidRDefault="00136D9E" w:rsidP="00BF3B0E">
      <w:pPr>
        <w:spacing w:after="0" w:line="480" w:lineRule="auto"/>
        <w:jc w:val="both"/>
        <w:rPr>
          <w:rFonts w:ascii="Arial" w:eastAsia="Times New Roman" w:hAnsi="Arial" w:cs="Arial"/>
          <w:bCs/>
          <w:sz w:val="24"/>
          <w:szCs w:val="24"/>
          <w:lang w:eastAsia="es-MX"/>
        </w:rPr>
      </w:pPr>
      <w:r w:rsidRPr="00136D9E">
        <w:rPr>
          <w:rFonts w:ascii="Arial" w:eastAsia="Times New Roman" w:hAnsi="Arial" w:cs="Arial"/>
          <w:bCs/>
          <w:sz w:val="24"/>
          <w:szCs w:val="24"/>
          <w:lang w:eastAsia="es-MX"/>
        </w:rPr>
        <w:t>El método utilizado para la presente investigación es l</w:t>
      </w:r>
      <w:r w:rsidR="00225860" w:rsidRPr="00136D9E">
        <w:rPr>
          <w:rFonts w:ascii="Arial" w:eastAsia="Times New Roman" w:hAnsi="Arial" w:cs="Arial"/>
          <w:bCs/>
          <w:sz w:val="24"/>
          <w:szCs w:val="24"/>
          <w:lang w:eastAsia="es-MX"/>
        </w:rPr>
        <w:t>a inv</w:t>
      </w:r>
      <w:r w:rsidRPr="00136D9E">
        <w:rPr>
          <w:rFonts w:ascii="Arial" w:eastAsia="Times New Roman" w:hAnsi="Arial" w:cs="Arial"/>
          <w:bCs/>
          <w:sz w:val="24"/>
          <w:szCs w:val="24"/>
          <w:lang w:eastAsia="es-MX"/>
        </w:rPr>
        <w:t>estigación acción.</w:t>
      </w:r>
    </w:p>
    <w:p w:rsidR="00136D9E" w:rsidRPr="00136D9E" w:rsidRDefault="00136D9E" w:rsidP="00BF3B0E">
      <w:pPr>
        <w:spacing w:after="0" w:line="480" w:lineRule="auto"/>
        <w:jc w:val="both"/>
        <w:rPr>
          <w:rFonts w:ascii="Arial" w:eastAsia="Times New Roman" w:hAnsi="Arial" w:cs="Arial"/>
          <w:bCs/>
          <w:sz w:val="24"/>
          <w:szCs w:val="24"/>
          <w:lang w:eastAsia="es-MX"/>
        </w:rPr>
      </w:pPr>
      <w:r w:rsidRPr="00136D9E">
        <w:rPr>
          <w:rFonts w:ascii="Arial" w:eastAsia="Times New Roman" w:hAnsi="Arial" w:cs="Arial"/>
          <w:bCs/>
          <w:sz w:val="24"/>
          <w:szCs w:val="24"/>
          <w:lang w:eastAsia="es-MX"/>
        </w:rPr>
        <w:t>Este método está fundamentado en el enfoque sociocrítico.</w:t>
      </w:r>
    </w:p>
    <w:p w:rsidR="00225860" w:rsidRPr="009D5AC7" w:rsidRDefault="00225860" w:rsidP="00BF3B0E">
      <w:pPr>
        <w:pStyle w:val="NormalWeb"/>
        <w:spacing w:before="0" w:beforeAutospacing="0" w:after="0" w:afterAutospacing="0" w:line="480" w:lineRule="auto"/>
        <w:jc w:val="both"/>
        <w:rPr>
          <w:rFonts w:ascii="Arial" w:hAnsi="Arial" w:cs="Arial"/>
        </w:rPr>
      </w:pPr>
      <w:r w:rsidRPr="009D5AC7">
        <w:rPr>
          <w:rFonts w:ascii="Arial" w:hAnsi="Arial" w:cs="Arial"/>
        </w:rPr>
        <w:t xml:space="preserve">Considero que la investigación crítica está decididamente comprometida, no ya con la explicación de la realidad, tampoco con la comprensión de la claridad que los </w:t>
      </w:r>
      <w:r>
        <w:rPr>
          <w:rFonts w:ascii="Arial" w:hAnsi="Arial" w:cs="Arial"/>
        </w:rPr>
        <w:t>s</w:t>
      </w:r>
      <w:r w:rsidRPr="009D5AC7">
        <w:rPr>
          <w:rFonts w:ascii="Arial" w:hAnsi="Arial" w:cs="Arial"/>
        </w:rPr>
        <w:t xml:space="preserve">ujetos tienen de la misma, sino con la transformación de esa realidad desde una </w:t>
      </w:r>
      <w:hyperlink r:id="rId6" w:history="1">
        <w:r w:rsidRPr="00276960">
          <w:rPr>
            <w:rStyle w:val="Hipervnculo"/>
            <w:rFonts w:ascii="Arial" w:hAnsi="Arial" w:cs="Arial"/>
            <w:color w:val="auto"/>
            <w:u w:val="none"/>
          </w:rPr>
          <w:t>dinámica</w:t>
        </w:r>
      </w:hyperlink>
      <w:r w:rsidRPr="00276960">
        <w:rPr>
          <w:rFonts w:ascii="Arial" w:hAnsi="Arial" w:cs="Arial"/>
        </w:rPr>
        <w:t xml:space="preserve"> l</w:t>
      </w:r>
      <w:r w:rsidRPr="009D5AC7">
        <w:rPr>
          <w:rFonts w:ascii="Arial" w:hAnsi="Arial" w:cs="Arial"/>
        </w:rPr>
        <w:t>iberadora y emancipadora de los individuos implicados en ella. (Pérez, 1994</w:t>
      </w:r>
      <w:r>
        <w:rPr>
          <w:rFonts w:ascii="Arial" w:hAnsi="Arial" w:cs="Arial"/>
        </w:rPr>
        <w:t>:20</w:t>
      </w:r>
      <w:r w:rsidRPr="009D5AC7">
        <w:rPr>
          <w:rFonts w:ascii="Arial" w:hAnsi="Arial" w:cs="Arial"/>
        </w:rPr>
        <w:t>).</w:t>
      </w: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Con la intención de lograr lo anterior, se aplicaron algunos cuestionarios a las estudiantes en los que se pretendía dieran cuenta de la participación o influencia que tienen tanto las tutoras como las asesoras en su trabajo docente dentro de los jardines de niños de práctica.</w:t>
      </w:r>
    </w:p>
    <w:p w:rsidR="00225860" w:rsidRPr="009D5AC7" w:rsidRDefault="00225860" w:rsidP="00BF3B0E">
      <w:pPr>
        <w:spacing w:after="0" w:line="480" w:lineRule="auto"/>
        <w:jc w:val="both"/>
        <w:rPr>
          <w:rFonts w:ascii="Arial" w:hAnsi="Arial" w:cs="Arial"/>
          <w:sz w:val="24"/>
          <w:szCs w:val="24"/>
        </w:rPr>
      </w:pPr>
    </w:p>
    <w:p w:rsidR="00225860" w:rsidRPr="00136D9E"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Además se </w:t>
      </w:r>
      <w:r>
        <w:rPr>
          <w:rFonts w:ascii="Arial" w:hAnsi="Arial" w:cs="Arial"/>
          <w:sz w:val="24"/>
          <w:szCs w:val="24"/>
        </w:rPr>
        <w:t>empleó una</w:t>
      </w:r>
      <w:r w:rsidRPr="009D5AC7">
        <w:rPr>
          <w:rFonts w:ascii="Arial" w:hAnsi="Arial" w:cs="Arial"/>
          <w:sz w:val="24"/>
          <w:szCs w:val="24"/>
        </w:rPr>
        <w:t xml:space="preserve"> entrevista a l</w:t>
      </w:r>
      <w:r>
        <w:rPr>
          <w:rFonts w:ascii="Arial" w:hAnsi="Arial" w:cs="Arial"/>
          <w:sz w:val="24"/>
          <w:szCs w:val="24"/>
        </w:rPr>
        <w:t>a</w:t>
      </w:r>
      <w:r w:rsidRPr="009D5AC7">
        <w:rPr>
          <w:rFonts w:ascii="Arial" w:hAnsi="Arial" w:cs="Arial"/>
          <w:sz w:val="24"/>
          <w:szCs w:val="24"/>
        </w:rPr>
        <w:t xml:space="preserve">s </w:t>
      </w:r>
      <w:r>
        <w:rPr>
          <w:rFonts w:ascii="Arial" w:hAnsi="Arial" w:cs="Arial"/>
          <w:sz w:val="24"/>
          <w:szCs w:val="24"/>
        </w:rPr>
        <w:t>educadoras</w:t>
      </w:r>
      <w:r w:rsidRPr="009D5AC7">
        <w:rPr>
          <w:rFonts w:ascii="Arial" w:hAnsi="Arial" w:cs="Arial"/>
          <w:sz w:val="24"/>
          <w:szCs w:val="24"/>
        </w:rPr>
        <w:t xml:space="preserve"> con el propósito de obt</w:t>
      </w:r>
      <w:r>
        <w:rPr>
          <w:rFonts w:ascii="Arial" w:hAnsi="Arial" w:cs="Arial"/>
          <w:sz w:val="24"/>
          <w:szCs w:val="24"/>
        </w:rPr>
        <w:t>ener una información más amplia</w:t>
      </w:r>
      <w:r w:rsidR="00136D9E">
        <w:rPr>
          <w:rFonts w:ascii="Arial" w:hAnsi="Arial" w:cs="Arial"/>
          <w:sz w:val="24"/>
          <w:szCs w:val="24"/>
        </w:rPr>
        <w:t>.</w:t>
      </w:r>
    </w:p>
    <w:p w:rsidR="00225860" w:rsidRPr="004230FC" w:rsidRDefault="00225860" w:rsidP="00BF3B0E">
      <w:pPr>
        <w:pStyle w:val="NormalWeb"/>
        <w:spacing w:before="0" w:beforeAutospacing="0" w:after="0" w:afterAutospacing="0" w:line="480" w:lineRule="auto"/>
        <w:rPr>
          <w:rFonts w:ascii="Arial" w:hAnsi="Arial" w:cs="Arial"/>
          <w:b/>
          <w:bCs/>
        </w:rPr>
      </w:pPr>
    </w:p>
    <w:p w:rsidR="00225860" w:rsidRPr="009D5AC7" w:rsidRDefault="00225860" w:rsidP="00BF3B0E">
      <w:pPr>
        <w:spacing w:after="0" w:line="480" w:lineRule="auto"/>
        <w:jc w:val="both"/>
        <w:rPr>
          <w:rFonts w:ascii="Arial" w:hAnsi="Arial" w:cs="Arial"/>
          <w:b/>
          <w:sz w:val="24"/>
          <w:szCs w:val="24"/>
        </w:rPr>
      </w:pPr>
      <w:r>
        <w:rPr>
          <w:rFonts w:ascii="Arial" w:hAnsi="Arial" w:cs="Arial"/>
          <w:b/>
          <w:sz w:val="24"/>
          <w:szCs w:val="24"/>
        </w:rPr>
        <w:t>Descrip</w:t>
      </w:r>
      <w:r w:rsidRPr="009D5AC7">
        <w:rPr>
          <w:rFonts w:ascii="Arial" w:hAnsi="Arial" w:cs="Arial"/>
          <w:b/>
          <w:sz w:val="24"/>
          <w:szCs w:val="24"/>
        </w:rPr>
        <w:t>ción</w:t>
      </w:r>
      <w:r>
        <w:rPr>
          <w:rFonts w:ascii="Arial" w:hAnsi="Arial" w:cs="Arial"/>
          <w:b/>
          <w:sz w:val="24"/>
          <w:szCs w:val="24"/>
        </w:rPr>
        <w:t xml:space="preserve"> e interpretación</w:t>
      </w:r>
      <w:r w:rsidRPr="009D5AC7">
        <w:rPr>
          <w:rFonts w:ascii="Arial" w:hAnsi="Arial" w:cs="Arial"/>
          <w:b/>
          <w:sz w:val="24"/>
          <w:szCs w:val="24"/>
        </w:rPr>
        <w:t>:</w:t>
      </w:r>
    </w:p>
    <w:p w:rsidR="00225860" w:rsidRDefault="0062381D" w:rsidP="00BF3B0E">
      <w:pPr>
        <w:spacing w:after="0" w:line="480" w:lineRule="auto"/>
        <w:jc w:val="both"/>
        <w:rPr>
          <w:rFonts w:ascii="Arial" w:hAnsi="Arial" w:cs="Arial"/>
          <w:sz w:val="24"/>
          <w:szCs w:val="24"/>
        </w:rPr>
      </w:pPr>
      <w:r w:rsidRPr="0062381D">
        <w:rPr>
          <w:rFonts w:ascii="Arial" w:hAnsi="Arial" w:cs="Arial"/>
          <w:noProof/>
          <w:sz w:val="24"/>
          <w:szCs w:val="24"/>
          <w:lang w:val="es-ES" w:eastAsia="es-ES"/>
        </w:rPr>
        <w:pict>
          <v:shape id="_x0000_s1028" type="#_x0000_t202" style="position:absolute;left:0;text-align:left;margin-left:440pt;margin-top:574.2pt;width:44pt;height:27pt;z-index:251662336" stroked="f">
            <v:textbox>
              <w:txbxContent>
                <w:p w:rsidR="00225860" w:rsidRDefault="00225860" w:rsidP="00225860"/>
              </w:txbxContent>
            </v:textbox>
          </v:shape>
        </w:pict>
      </w:r>
      <w:r w:rsidR="00225860" w:rsidRPr="009D5AC7">
        <w:rPr>
          <w:rFonts w:ascii="Arial" w:hAnsi="Arial" w:cs="Arial"/>
          <w:sz w:val="24"/>
          <w:szCs w:val="24"/>
        </w:rPr>
        <w:t xml:space="preserve">Cabe mencionar que la interpretación, se desprende de todo lo que los informantes estuvieron señalando en la entrevista </w:t>
      </w:r>
      <w:r w:rsidR="00225860" w:rsidRPr="00D33913">
        <w:rPr>
          <w:rFonts w:ascii="Arial" w:hAnsi="Arial" w:cs="Arial"/>
          <w:sz w:val="24"/>
          <w:szCs w:val="24"/>
        </w:rPr>
        <w:t>realizada (ANEXO 4 a),</w:t>
      </w:r>
      <w:r w:rsidR="00225860" w:rsidRPr="009D5AC7">
        <w:rPr>
          <w:rFonts w:ascii="Arial" w:hAnsi="Arial" w:cs="Arial"/>
          <w:sz w:val="24"/>
          <w:szCs w:val="24"/>
        </w:rPr>
        <w:t xml:space="preserve"> en este caso me refiero a lo que las educadoras tutoras aportaron al momento de aplicar dicha técnica, a partir de ello, se </w:t>
      </w:r>
      <w:r w:rsidR="00225860">
        <w:rPr>
          <w:rFonts w:ascii="Arial" w:hAnsi="Arial" w:cs="Arial"/>
          <w:sz w:val="24"/>
          <w:szCs w:val="24"/>
        </w:rPr>
        <w:t>construyeron</w:t>
      </w:r>
      <w:r w:rsidR="00225860" w:rsidRPr="009D5AC7">
        <w:rPr>
          <w:rFonts w:ascii="Arial" w:hAnsi="Arial" w:cs="Arial"/>
          <w:sz w:val="24"/>
          <w:szCs w:val="24"/>
        </w:rPr>
        <w:t xml:space="preserve"> algunas categorías que a continuación describo:</w:t>
      </w: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3"/>
        <w:gridCol w:w="3092"/>
        <w:gridCol w:w="2859"/>
      </w:tblGrid>
      <w:tr w:rsidR="00225860" w:rsidRPr="009D5AC7" w:rsidTr="00EA2758">
        <w:tc>
          <w:tcPr>
            <w:tcW w:w="3183" w:type="dxa"/>
          </w:tcPr>
          <w:p w:rsidR="00225860" w:rsidRPr="009D5AC7" w:rsidRDefault="00225860" w:rsidP="00EA2758">
            <w:pPr>
              <w:spacing w:line="240" w:lineRule="auto"/>
              <w:jc w:val="center"/>
              <w:rPr>
                <w:rFonts w:ascii="Arial" w:eastAsia="Times New Roman" w:hAnsi="Arial" w:cs="Arial"/>
                <w:b/>
                <w:sz w:val="20"/>
                <w:szCs w:val="20"/>
              </w:rPr>
            </w:pPr>
            <w:r w:rsidRPr="009D5AC7">
              <w:rPr>
                <w:rFonts w:ascii="Arial" w:eastAsia="Times New Roman" w:hAnsi="Arial" w:cs="Arial"/>
                <w:b/>
                <w:sz w:val="20"/>
                <w:szCs w:val="20"/>
              </w:rPr>
              <w:lastRenderedPageBreak/>
              <w:t>CATEGORÍA</w:t>
            </w:r>
          </w:p>
        </w:tc>
        <w:tc>
          <w:tcPr>
            <w:tcW w:w="3173" w:type="dxa"/>
          </w:tcPr>
          <w:p w:rsidR="00225860" w:rsidRPr="009D5AC7" w:rsidRDefault="00225860" w:rsidP="00EA2758">
            <w:pPr>
              <w:spacing w:line="240" w:lineRule="auto"/>
              <w:jc w:val="center"/>
              <w:rPr>
                <w:rFonts w:ascii="Arial" w:eastAsia="Times New Roman" w:hAnsi="Arial" w:cs="Arial"/>
                <w:b/>
                <w:sz w:val="20"/>
                <w:szCs w:val="20"/>
              </w:rPr>
            </w:pPr>
            <w:r w:rsidRPr="009D5AC7">
              <w:rPr>
                <w:rFonts w:ascii="Arial" w:eastAsia="Times New Roman" w:hAnsi="Arial" w:cs="Arial"/>
                <w:b/>
                <w:sz w:val="20"/>
                <w:szCs w:val="20"/>
              </w:rPr>
              <w:t>SUBCATEGORÍA</w:t>
            </w:r>
          </w:p>
        </w:tc>
        <w:tc>
          <w:tcPr>
            <w:tcW w:w="2981" w:type="dxa"/>
          </w:tcPr>
          <w:p w:rsidR="00225860" w:rsidRPr="009D5AC7" w:rsidRDefault="00225860" w:rsidP="00EA2758">
            <w:pPr>
              <w:spacing w:line="240" w:lineRule="auto"/>
              <w:jc w:val="center"/>
              <w:rPr>
                <w:rFonts w:ascii="Arial" w:eastAsia="Times New Roman" w:hAnsi="Arial" w:cs="Arial"/>
                <w:b/>
                <w:sz w:val="20"/>
                <w:szCs w:val="20"/>
              </w:rPr>
            </w:pPr>
            <w:r w:rsidRPr="009D5AC7">
              <w:rPr>
                <w:rFonts w:ascii="Arial" w:eastAsia="Times New Roman" w:hAnsi="Arial" w:cs="Arial"/>
                <w:b/>
                <w:sz w:val="20"/>
                <w:szCs w:val="20"/>
              </w:rPr>
              <w:t>CÓDIGO</w:t>
            </w:r>
          </w:p>
        </w:tc>
      </w:tr>
      <w:tr w:rsidR="00225860" w:rsidRPr="009D5AC7" w:rsidTr="00EA2758">
        <w:trPr>
          <w:trHeight w:val="510"/>
        </w:trPr>
        <w:tc>
          <w:tcPr>
            <w:tcW w:w="318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Significado de acompañamiento</w:t>
            </w:r>
          </w:p>
        </w:tc>
        <w:tc>
          <w:tcPr>
            <w:tcW w:w="317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Trabajo en equipo</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Toma de decisiones</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Aprendizaje y apoyo mutuo</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Responsabilidad</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Reto profesional</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Frustración</w:t>
            </w:r>
          </w:p>
          <w:p w:rsidR="00225860" w:rsidRPr="009D5AC7" w:rsidRDefault="00225860" w:rsidP="00EA2758">
            <w:pPr>
              <w:spacing w:after="0" w:line="240" w:lineRule="auto"/>
              <w:jc w:val="both"/>
              <w:rPr>
                <w:rFonts w:ascii="Arial" w:hAnsi="Arial" w:cs="Arial"/>
                <w:sz w:val="20"/>
                <w:szCs w:val="20"/>
              </w:rPr>
            </w:pPr>
            <w:r w:rsidRPr="009D5AC7">
              <w:rPr>
                <w:rFonts w:ascii="Arial" w:hAnsi="Arial" w:cs="Arial"/>
                <w:b/>
                <w:sz w:val="20"/>
                <w:szCs w:val="20"/>
              </w:rPr>
              <w:t>Incertidumbre</w:t>
            </w:r>
          </w:p>
        </w:tc>
        <w:tc>
          <w:tcPr>
            <w:tcW w:w="2981"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SA</w:t>
            </w:r>
          </w:p>
        </w:tc>
      </w:tr>
      <w:tr w:rsidR="00225860" w:rsidRPr="009D5AC7" w:rsidTr="00EA2758">
        <w:trPr>
          <w:trHeight w:val="720"/>
        </w:trPr>
        <w:tc>
          <w:tcPr>
            <w:tcW w:w="3183" w:type="dxa"/>
          </w:tcPr>
          <w:p w:rsidR="00225860" w:rsidRPr="009D5AC7" w:rsidRDefault="00225860" w:rsidP="00EA2758">
            <w:pPr>
              <w:spacing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Dificultades que enfrentan en   la Práctica las estudiantes </w:t>
            </w:r>
          </w:p>
        </w:tc>
        <w:tc>
          <w:tcPr>
            <w:tcW w:w="3173" w:type="dxa"/>
          </w:tcPr>
          <w:p w:rsidR="00225860" w:rsidRPr="009D5AC7" w:rsidRDefault="00225860" w:rsidP="00EA2758">
            <w:pPr>
              <w:spacing w:line="240" w:lineRule="auto"/>
              <w:jc w:val="both"/>
              <w:rPr>
                <w:rFonts w:ascii="Arial" w:eastAsia="Times New Roman" w:hAnsi="Arial" w:cs="Arial"/>
                <w:b/>
                <w:sz w:val="20"/>
                <w:szCs w:val="20"/>
              </w:rPr>
            </w:pPr>
            <w:r w:rsidRPr="009D5AC7">
              <w:rPr>
                <w:rFonts w:ascii="Arial" w:eastAsia="Times New Roman" w:hAnsi="Arial" w:cs="Arial"/>
                <w:b/>
                <w:sz w:val="20"/>
                <w:szCs w:val="20"/>
              </w:rPr>
              <w:t>No existen dificultades</w:t>
            </w:r>
          </w:p>
        </w:tc>
        <w:tc>
          <w:tcPr>
            <w:tcW w:w="2981" w:type="dxa"/>
          </w:tcPr>
          <w:p w:rsidR="00225860" w:rsidRPr="009D5AC7" w:rsidRDefault="00225860" w:rsidP="00EA2758">
            <w:pPr>
              <w:spacing w:line="240" w:lineRule="auto"/>
              <w:jc w:val="both"/>
              <w:rPr>
                <w:rFonts w:ascii="Arial" w:eastAsia="Times New Roman" w:hAnsi="Arial" w:cs="Arial"/>
                <w:b/>
                <w:sz w:val="20"/>
                <w:szCs w:val="20"/>
              </w:rPr>
            </w:pPr>
            <w:r w:rsidRPr="009D5AC7">
              <w:rPr>
                <w:rFonts w:ascii="Arial" w:eastAsia="Times New Roman" w:hAnsi="Arial" w:cs="Arial"/>
                <w:b/>
                <w:sz w:val="20"/>
                <w:szCs w:val="20"/>
              </w:rPr>
              <w:t>DAPD</w:t>
            </w:r>
          </w:p>
        </w:tc>
      </w:tr>
      <w:tr w:rsidR="00225860" w:rsidRPr="009D5AC7" w:rsidTr="00EA2758">
        <w:tc>
          <w:tcPr>
            <w:tcW w:w="318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Aspectos positivos detectados en la práctica.</w:t>
            </w:r>
          </w:p>
        </w:tc>
        <w:tc>
          <w:tcPr>
            <w:tcW w:w="317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Responsabilidad</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Entusiasmo</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Actitudes positivas</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Preparación</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Disposición</w:t>
            </w:r>
          </w:p>
        </w:tc>
        <w:tc>
          <w:tcPr>
            <w:tcW w:w="2981"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APPD</w:t>
            </w:r>
          </w:p>
        </w:tc>
      </w:tr>
      <w:tr w:rsidR="00225860" w:rsidRPr="009D5AC7" w:rsidTr="00EA2758">
        <w:tc>
          <w:tcPr>
            <w:tcW w:w="318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Comunicación</w:t>
            </w:r>
          </w:p>
        </w:tc>
        <w:tc>
          <w:tcPr>
            <w:tcW w:w="317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Comunicación constante</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Confianza </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Elementos o herramientas de la comunicación: Diario de Trabajo, diálogo, reuniones</w:t>
            </w:r>
          </w:p>
        </w:tc>
        <w:tc>
          <w:tcPr>
            <w:tcW w:w="2981"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C</w:t>
            </w:r>
          </w:p>
        </w:tc>
      </w:tr>
      <w:tr w:rsidR="00225860" w:rsidRPr="009D5AC7" w:rsidTr="00EA2758">
        <w:trPr>
          <w:trHeight w:val="255"/>
        </w:trPr>
        <w:tc>
          <w:tcPr>
            <w:tcW w:w="318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Planeación </w:t>
            </w:r>
          </w:p>
        </w:tc>
        <w:tc>
          <w:tcPr>
            <w:tcW w:w="317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Flexible, </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Extensa</w:t>
            </w:r>
          </w:p>
        </w:tc>
        <w:tc>
          <w:tcPr>
            <w:tcW w:w="2981"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P</w:t>
            </w:r>
          </w:p>
        </w:tc>
      </w:tr>
      <w:tr w:rsidR="00225860" w:rsidRPr="009D5AC7" w:rsidTr="00EA2758">
        <w:trPr>
          <w:trHeight w:val="465"/>
        </w:trPr>
        <w:tc>
          <w:tcPr>
            <w:tcW w:w="3183" w:type="dxa"/>
          </w:tcPr>
          <w:p w:rsidR="00225860" w:rsidRPr="009D5AC7" w:rsidRDefault="00225860" w:rsidP="00EA2758">
            <w:pPr>
              <w:spacing w:after="0" w:line="240" w:lineRule="auto"/>
              <w:jc w:val="both"/>
              <w:rPr>
                <w:rFonts w:ascii="Arial" w:eastAsia="Times New Roman" w:hAnsi="Arial" w:cs="Arial"/>
                <w:b/>
                <w:sz w:val="20"/>
                <w:szCs w:val="20"/>
              </w:rPr>
            </w:pPr>
          </w:p>
          <w:p w:rsidR="00225860" w:rsidRPr="009D5AC7" w:rsidRDefault="00225860" w:rsidP="00EA2758">
            <w:pPr>
              <w:spacing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Evaluación </w:t>
            </w:r>
          </w:p>
        </w:tc>
        <w:tc>
          <w:tcPr>
            <w:tcW w:w="317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Objetiva</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Diaria </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Medios: balance general, diario de tutora</w:t>
            </w:r>
          </w:p>
        </w:tc>
        <w:tc>
          <w:tcPr>
            <w:tcW w:w="2981" w:type="dxa"/>
          </w:tcPr>
          <w:p w:rsidR="00225860" w:rsidRPr="009D5AC7" w:rsidRDefault="00225860" w:rsidP="00EA2758">
            <w:pPr>
              <w:spacing w:line="240" w:lineRule="auto"/>
              <w:jc w:val="both"/>
              <w:rPr>
                <w:rFonts w:ascii="Arial" w:eastAsia="Times New Roman" w:hAnsi="Arial" w:cs="Arial"/>
                <w:b/>
                <w:sz w:val="20"/>
                <w:szCs w:val="20"/>
              </w:rPr>
            </w:pPr>
            <w:r w:rsidRPr="009D5AC7">
              <w:rPr>
                <w:rFonts w:ascii="Arial" w:eastAsia="Times New Roman" w:hAnsi="Arial" w:cs="Arial"/>
                <w:b/>
                <w:sz w:val="20"/>
                <w:szCs w:val="20"/>
              </w:rPr>
              <w:t>E</w:t>
            </w:r>
          </w:p>
        </w:tc>
      </w:tr>
      <w:tr w:rsidR="00225860" w:rsidRPr="009D5AC7" w:rsidTr="00EA2758">
        <w:tc>
          <w:tcPr>
            <w:tcW w:w="318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Dificultades que enfrentan las tutoras en el proceso de acompañamiento.</w:t>
            </w:r>
          </w:p>
        </w:tc>
        <w:tc>
          <w:tcPr>
            <w:tcW w:w="317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Frustración, </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Incertidumbre, </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Celos, </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Desesperación,</w:t>
            </w:r>
          </w:p>
        </w:tc>
        <w:tc>
          <w:tcPr>
            <w:tcW w:w="2981"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DTPA</w:t>
            </w:r>
          </w:p>
        </w:tc>
      </w:tr>
      <w:tr w:rsidR="00225860" w:rsidRPr="009D5AC7" w:rsidTr="00EA2758">
        <w:tc>
          <w:tcPr>
            <w:tcW w:w="318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Compromisos que establecieron las tutoras para mejorar el proceso de acompañamiento</w:t>
            </w:r>
          </w:p>
        </w:tc>
        <w:tc>
          <w:tcPr>
            <w:tcW w:w="3173"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Responsabilidad, </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Ampliar  canales de comunicación </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Estrategias para mejorar la comunicación</w:t>
            </w:r>
          </w:p>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 xml:space="preserve"> </w:t>
            </w:r>
          </w:p>
        </w:tc>
        <w:tc>
          <w:tcPr>
            <w:tcW w:w="2981" w:type="dxa"/>
          </w:tcPr>
          <w:p w:rsidR="00225860" w:rsidRPr="009D5AC7" w:rsidRDefault="00225860" w:rsidP="00EA2758">
            <w:pPr>
              <w:spacing w:after="0" w:line="240" w:lineRule="auto"/>
              <w:jc w:val="both"/>
              <w:rPr>
                <w:rFonts w:ascii="Arial" w:eastAsia="Times New Roman" w:hAnsi="Arial" w:cs="Arial"/>
                <w:b/>
                <w:sz w:val="20"/>
                <w:szCs w:val="20"/>
              </w:rPr>
            </w:pPr>
            <w:r w:rsidRPr="009D5AC7">
              <w:rPr>
                <w:rFonts w:ascii="Arial" w:eastAsia="Times New Roman" w:hAnsi="Arial" w:cs="Arial"/>
                <w:b/>
                <w:sz w:val="20"/>
                <w:szCs w:val="20"/>
              </w:rPr>
              <w:t>CET</w:t>
            </w:r>
          </w:p>
        </w:tc>
      </w:tr>
    </w:tbl>
    <w:p w:rsidR="00276960" w:rsidRDefault="00276960" w:rsidP="00BF3B0E">
      <w:pPr>
        <w:spacing w:after="0" w:line="480" w:lineRule="auto"/>
        <w:jc w:val="both"/>
        <w:rPr>
          <w:rFonts w:ascii="Arial" w:hAnsi="Arial" w:cs="Arial"/>
          <w:sz w:val="24"/>
          <w:szCs w:val="24"/>
        </w:rPr>
      </w:pPr>
    </w:p>
    <w:p w:rsidR="00225860" w:rsidRPr="009D5AC7" w:rsidRDefault="00225860" w:rsidP="00BF3B0E">
      <w:pPr>
        <w:spacing w:after="0" w:line="480" w:lineRule="auto"/>
        <w:jc w:val="both"/>
        <w:rPr>
          <w:rFonts w:ascii="Arial" w:hAnsi="Arial" w:cs="Arial"/>
          <w:sz w:val="24"/>
          <w:szCs w:val="24"/>
        </w:rPr>
      </w:pPr>
      <w:r>
        <w:rPr>
          <w:rFonts w:ascii="Arial" w:hAnsi="Arial" w:cs="Arial"/>
          <w:sz w:val="24"/>
          <w:szCs w:val="24"/>
        </w:rPr>
        <w:t>C</w:t>
      </w:r>
      <w:r w:rsidRPr="009D5AC7">
        <w:rPr>
          <w:rFonts w:ascii="Arial" w:hAnsi="Arial" w:cs="Arial"/>
          <w:sz w:val="24"/>
          <w:szCs w:val="24"/>
        </w:rPr>
        <w:t xml:space="preserve">omo bien lo dice </w:t>
      </w:r>
      <w:r>
        <w:rPr>
          <w:rFonts w:ascii="Arial" w:hAnsi="Arial" w:cs="Arial"/>
          <w:sz w:val="24"/>
          <w:szCs w:val="24"/>
        </w:rPr>
        <w:t>L</w:t>
      </w:r>
      <w:r w:rsidRPr="009D5AC7">
        <w:rPr>
          <w:rFonts w:ascii="Arial" w:hAnsi="Arial" w:cs="Arial"/>
          <w:sz w:val="24"/>
          <w:szCs w:val="24"/>
        </w:rPr>
        <w:t>a Torre (1997</w:t>
      </w:r>
      <w:r>
        <w:rPr>
          <w:rFonts w:ascii="Arial" w:hAnsi="Arial" w:cs="Arial"/>
          <w:sz w:val="24"/>
          <w:szCs w:val="24"/>
        </w:rPr>
        <w:t>:102</w:t>
      </w:r>
      <w:r w:rsidRPr="00FF3950">
        <w:rPr>
          <w:rFonts w:ascii="Arial" w:hAnsi="Arial" w:cs="Arial"/>
          <w:sz w:val="24"/>
          <w:szCs w:val="24"/>
        </w:rPr>
        <w:t>)</w:t>
      </w:r>
      <w:r w:rsidRPr="00FF3950">
        <w:rPr>
          <w:rFonts w:ascii="Arial" w:hAnsi="Arial" w:cs="Arial"/>
          <w:i/>
          <w:sz w:val="24"/>
          <w:szCs w:val="24"/>
        </w:rPr>
        <w:t xml:space="preserve"> las categorías son las unidades de significado que nos permiten tener un conocimiento implícito y explicito de lo que los informantes nos quieren decir. </w:t>
      </w:r>
      <w:r w:rsidRPr="009D5AC7">
        <w:rPr>
          <w:rFonts w:ascii="Arial" w:hAnsi="Arial" w:cs="Arial"/>
          <w:sz w:val="24"/>
          <w:szCs w:val="24"/>
        </w:rPr>
        <w:t>Sin embargo, surge una que es predominante y subsume a las otras sin restarles importancia siendo la comunicación a la que me refiero.</w:t>
      </w:r>
    </w:p>
    <w:p w:rsidR="00225860" w:rsidRPr="009D5AC7" w:rsidRDefault="00225860" w:rsidP="00BF3B0E">
      <w:pPr>
        <w:spacing w:after="0" w:line="480" w:lineRule="auto"/>
        <w:jc w:val="both"/>
        <w:rPr>
          <w:rFonts w:ascii="Arial" w:hAnsi="Arial" w:cs="Arial"/>
          <w:sz w:val="24"/>
          <w:szCs w:val="24"/>
        </w:rPr>
      </w:pPr>
    </w:p>
    <w:p w:rsidR="00225860" w:rsidRDefault="00225860" w:rsidP="00BF3B0E">
      <w:pPr>
        <w:spacing w:after="0" w:line="480" w:lineRule="auto"/>
        <w:jc w:val="both"/>
        <w:rPr>
          <w:rFonts w:ascii="Tahoma" w:hAnsi="Tahoma" w:cs="Tahoma"/>
          <w:sz w:val="24"/>
          <w:szCs w:val="24"/>
        </w:rPr>
      </w:pPr>
    </w:p>
    <w:p w:rsidR="00225860" w:rsidRPr="00BA7A0E" w:rsidRDefault="00225860" w:rsidP="00BF3B0E">
      <w:pPr>
        <w:spacing w:after="0" w:line="480" w:lineRule="auto"/>
        <w:jc w:val="both"/>
        <w:rPr>
          <w:rFonts w:ascii="Arial" w:hAnsi="Arial" w:cs="Arial"/>
          <w:b/>
          <w:sz w:val="24"/>
          <w:szCs w:val="24"/>
        </w:rPr>
      </w:pPr>
      <w:r w:rsidRPr="00BA7A0E">
        <w:rPr>
          <w:rFonts w:ascii="Arial" w:hAnsi="Arial" w:cs="Arial"/>
          <w:b/>
          <w:sz w:val="24"/>
          <w:szCs w:val="24"/>
        </w:rPr>
        <w:t>Integración categorial:</w:t>
      </w: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Después de analizar la información recolectada, se puede mencionar que:</w:t>
      </w:r>
    </w:p>
    <w:p w:rsidR="00225860" w:rsidRPr="009D5AC7" w:rsidRDefault="00225860" w:rsidP="00BF3B0E">
      <w:pPr>
        <w:spacing w:after="0" w:line="480" w:lineRule="auto"/>
        <w:jc w:val="both"/>
        <w:rPr>
          <w:rFonts w:ascii="Arial" w:hAnsi="Arial" w:cs="Arial"/>
          <w:sz w:val="24"/>
          <w:szCs w:val="24"/>
        </w:rPr>
      </w:pPr>
    </w:p>
    <w:p w:rsidR="00136D9E" w:rsidRDefault="00225860" w:rsidP="00BF3B0E">
      <w:pPr>
        <w:spacing w:after="0" w:line="480" w:lineRule="auto"/>
        <w:jc w:val="both"/>
        <w:rPr>
          <w:rFonts w:ascii="Arial" w:hAnsi="Arial" w:cs="Arial"/>
          <w:sz w:val="24"/>
          <w:szCs w:val="24"/>
        </w:rPr>
      </w:pPr>
      <w:r w:rsidRPr="009D5AC7">
        <w:rPr>
          <w:rFonts w:ascii="Arial" w:hAnsi="Arial" w:cs="Arial"/>
          <w:sz w:val="24"/>
          <w:szCs w:val="24"/>
        </w:rPr>
        <w:t xml:space="preserve">En la entrevista realizada a las educadoras tutoras, surgió en todo momento un código compartido que fue </w:t>
      </w:r>
      <w:r w:rsidRPr="009D5AC7">
        <w:rPr>
          <w:rFonts w:ascii="Arial" w:hAnsi="Arial" w:cs="Arial"/>
          <w:b/>
          <w:i/>
          <w:sz w:val="24"/>
          <w:szCs w:val="24"/>
        </w:rPr>
        <w:t>la comunicación</w:t>
      </w:r>
      <w:r w:rsidRPr="009D5AC7">
        <w:rPr>
          <w:rFonts w:ascii="Arial" w:hAnsi="Arial" w:cs="Arial"/>
          <w:sz w:val="24"/>
          <w:szCs w:val="24"/>
        </w:rPr>
        <w:t>; éste código al ser estudiado me permitió coincidir en que si realmente se hace efectivo, coadyuvará a que se lleve a cabo el proceso de acompañamiento o tutoría con menos situaciones problemáticas o por lo menos dando mayores posibilidades de solución, de toma de decisiones adecuadas, de realizar un trabajo en equipo y coordinado (tutora- asesora- alumna)</w:t>
      </w:r>
      <w:r w:rsidR="00136D9E">
        <w:rPr>
          <w:rFonts w:ascii="Arial" w:hAnsi="Arial" w:cs="Arial"/>
          <w:sz w:val="24"/>
          <w:szCs w:val="24"/>
        </w:rPr>
        <w:t>.</w:t>
      </w:r>
      <w:r w:rsidRPr="009D5AC7">
        <w:rPr>
          <w:rFonts w:ascii="Arial" w:hAnsi="Arial" w:cs="Arial"/>
          <w:sz w:val="24"/>
          <w:szCs w:val="24"/>
        </w:rPr>
        <w:t xml:space="preserve"> </w:t>
      </w: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Las estudiantes normalistas por su parte, al aplicar el cuestionario, arrojaron algunos aspectos interesantes pero en algunas de sus respuestas se contradecían</w:t>
      </w:r>
      <w:r>
        <w:rPr>
          <w:rFonts w:ascii="Arial" w:hAnsi="Arial" w:cs="Arial"/>
          <w:sz w:val="24"/>
          <w:szCs w:val="24"/>
        </w:rPr>
        <w:t xml:space="preserve">, esto permite ver que la percepción que se tiene en determinadas situaciones no es del todo clara, sin embargo, </w:t>
      </w:r>
      <w:r w:rsidRPr="009D5AC7">
        <w:rPr>
          <w:rFonts w:ascii="Arial" w:hAnsi="Arial" w:cs="Arial"/>
          <w:sz w:val="24"/>
          <w:szCs w:val="24"/>
        </w:rPr>
        <w:t>es inevitable el dar relevancia a la comunicación nuevamente porque si ésta se da, tanto la asesora como la tutora estarán en condiciones de tomar acuerdos a favor de la practicante</w:t>
      </w:r>
    </w:p>
    <w:p w:rsidR="00225860" w:rsidRPr="009D5AC7" w:rsidRDefault="00225860" w:rsidP="00BF3B0E">
      <w:pPr>
        <w:spacing w:after="0" w:line="480" w:lineRule="auto"/>
        <w:jc w:val="both"/>
        <w:rPr>
          <w:rFonts w:ascii="Arial" w:eastAsia="Times New Roman" w:hAnsi="Arial" w:cs="Arial"/>
          <w:sz w:val="24"/>
          <w:szCs w:val="24"/>
          <w:lang w:eastAsia="es-MX"/>
        </w:rPr>
      </w:pPr>
    </w:p>
    <w:p w:rsidR="00225860" w:rsidRDefault="00225860" w:rsidP="00BF3B0E">
      <w:pPr>
        <w:spacing w:after="0" w:line="480" w:lineRule="auto"/>
        <w:jc w:val="both"/>
        <w:rPr>
          <w:rFonts w:ascii="Arial" w:eastAsia="Times New Roman" w:hAnsi="Arial" w:cs="Arial"/>
          <w:sz w:val="24"/>
          <w:szCs w:val="24"/>
          <w:lang w:eastAsia="es-MX"/>
        </w:rPr>
      </w:pPr>
      <w:r w:rsidRPr="009D5AC7">
        <w:rPr>
          <w:rFonts w:ascii="Arial" w:eastAsia="Times New Roman" w:hAnsi="Arial" w:cs="Arial"/>
          <w:sz w:val="24"/>
          <w:szCs w:val="24"/>
          <w:lang w:eastAsia="es-MX"/>
        </w:rPr>
        <w:t xml:space="preserve">Aunado a lo anterior, y para crear un ambiente positivo y prevenir problemas, los involucrados deben tomar en cuenta las diferencias entre las alumnas, mantener la motivación de las estudiantes y reforzar las conductas que apoyen al trabajo. </w:t>
      </w:r>
    </w:p>
    <w:p w:rsidR="00225860" w:rsidRPr="009D5AC7" w:rsidRDefault="00225860" w:rsidP="00BF3B0E">
      <w:pPr>
        <w:spacing w:after="0" w:line="480" w:lineRule="auto"/>
        <w:jc w:val="both"/>
        <w:rPr>
          <w:rFonts w:ascii="Arial" w:eastAsia="Times New Roman" w:hAnsi="Arial" w:cs="Arial"/>
          <w:sz w:val="24"/>
          <w:szCs w:val="24"/>
          <w:lang w:eastAsia="es-MX"/>
        </w:rPr>
      </w:pPr>
    </w:p>
    <w:p w:rsidR="00225860" w:rsidRPr="009D5AC7" w:rsidRDefault="00225860" w:rsidP="00BF3B0E">
      <w:pPr>
        <w:spacing w:after="0" w:line="480" w:lineRule="auto"/>
        <w:jc w:val="both"/>
        <w:rPr>
          <w:rFonts w:ascii="Arial" w:eastAsia="Times New Roman" w:hAnsi="Arial" w:cs="Arial"/>
          <w:sz w:val="24"/>
          <w:szCs w:val="24"/>
          <w:lang w:eastAsia="es-MX"/>
        </w:rPr>
      </w:pPr>
      <w:r w:rsidRPr="009D5AC7">
        <w:rPr>
          <w:rFonts w:ascii="Arial" w:eastAsia="Times New Roman" w:hAnsi="Arial" w:cs="Arial"/>
          <w:sz w:val="24"/>
          <w:szCs w:val="24"/>
          <w:lang w:eastAsia="es-MX"/>
        </w:rPr>
        <w:t xml:space="preserve">Tanto las tutoras como las asesoras al intentar prevenir dichos problemas y sosteniendo una comunicación asertiva, estarán en todo, podrán trabajar con </w:t>
      </w:r>
      <w:r w:rsidRPr="009D5AC7">
        <w:rPr>
          <w:rFonts w:ascii="Arial" w:eastAsia="Times New Roman" w:hAnsi="Arial" w:cs="Arial"/>
          <w:sz w:val="24"/>
          <w:szCs w:val="24"/>
          <w:lang w:eastAsia="es-MX"/>
        </w:rPr>
        <w:lastRenderedPageBreak/>
        <w:t>actividades simultáneas, tendrán un enfoque del grupo y administrarán el avance de las chicas normalistas.</w:t>
      </w:r>
    </w:p>
    <w:p w:rsidR="00225860" w:rsidRPr="009D5AC7" w:rsidRDefault="00225860" w:rsidP="00BF3B0E">
      <w:pPr>
        <w:spacing w:after="0" w:line="480" w:lineRule="auto"/>
        <w:jc w:val="both"/>
        <w:rPr>
          <w:rFonts w:ascii="Arial" w:eastAsia="Times New Roman" w:hAnsi="Arial" w:cs="Arial"/>
          <w:sz w:val="24"/>
          <w:szCs w:val="24"/>
          <w:lang w:eastAsia="es-MX"/>
        </w:rPr>
      </w:pPr>
      <w:r w:rsidRPr="009D5AC7">
        <w:rPr>
          <w:rFonts w:ascii="Arial" w:eastAsia="Times New Roman" w:hAnsi="Arial" w:cs="Arial"/>
          <w:sz w:val="24"/>
          <w:szCs w:val="24"/>
          <w:lang w:eastAsia="es-MX"/>
        </w:rPr>
        <w:t xml:space="preserve"> </w:t>
      </w:r>
    </w:p>
    <w:p w:rsidR="00225860" w:rsidRPr="009D5AC7" w:rsidRDefault="00225860" w:rsidP="00BF3B0E">
      <w:pPr>
        <w:spacing w:after="0" w:line="480" w:lineRule="auto"/>
        <w:jc w:val="both"/>
        <w:rPr>
          <w:rFonts w:ascii="Arial" w:hAnsi="Arial" w:cs="Arial"/>
          <w:b/>
          <w:sz w:val="24"/>
          <w:szCs w:val="24"/>
        </w:rPr>
      </w:pPr>
      <w:r w:rsidRPr="009D5AC7">
        <w:rPr>
          <w:rFonts w:ascii="Arial" w:hAnsi="Arial" w:cs="Arial"/>
          <w:b/>
          <w:sz w:val="24"/>
          <w:szCs w:val="24"/>
        </w:rPr>
        <w:t>Hipótesis de acción.</w:t>
      </w:r>
    </w:p>
    <w:p w:rsidR="00225860" w:rsidRPr="009D5AC7" w:rsidRDefault="00225860" w:rsidP="00BF3B0E">
      <w:pPr>
        <w:spacing w:after="0" w:line="480" w:lineRule="auto"/>
        <w:jc w:val="both"/>
        <w:rPr>
          <w:rFonts w:ascii="Arial" w:hAnsi="Arial" w:cs="Arial"/>
          <w:b/>
          <w:sz w:val="24"/>
          <w:szCs w:val="24"/>
        </w:rPr>
      </w:pPr>
    </w:p>
    <w:p w:rsidR="00225860" w:rsidRPr="009D5AC7" w:rsidRDefault="00225860" w:rsidP="00BF3B0E">
      <w:pPr>
        <w:spacing w:after="0" w:line="480" w:lineRule="auto"/>
        <w:jc w:val="both"/>
        <w:rPr>
          <w:rFonts w:ascii="Arial" w:hAnsi="Arial" w:cs="Arial"/>
          <w:sz w:val="24"/>
          <w:szCs w:val="24"/>
        </w:rPr>
      </w:pPr>
      <w:r w:rsidRPr="009D5AC7">
        <w:rPr>
          <w:rFonts w:ascii="Arial" w:hAnsi="Arial" w:cs="Arial"/>
          <w:sz w:val="24"/>
          <w:szCs w:val="24"/>
        </w:rPr>
        <w:t>Desarrollar un programa de formación de tutoras, mediante la elaboración de un proyecto de intervención que se  lleve a lo largo del ciclo escolar 2009-2010.</w:t>
      </w:r>
    </w:p>
    <w:p w:rsidR="00225860" w:rsidRPr="009D5AC7" w:rsidRDefault="00225860" w:rsidP="00BF3B0E">
      <w:pPr>
        <w:spacing w:after="0" w:line="480" w:lineRule="auto"/>
        <w:jc w:val="both"/>
        <w:rPr>
          <w:rFonts w:ascii="Arial" w:hAnsi="Arial" w:cs="Arial"/>
          <w:sz w:val="24"/>
          <w:szCs w:val="24"/>
        </w:rPr>
      </w:pPr>
    </w:p>
    <w:p w:rsidR="00225860" w:rsidRDefault="00225860" w:rsidP="00BF3B0E">
      <w:pPr>
        <w:spacing w:after="0" w:line="480" w:lineRule="auto"/>
        <w:jc w:val="both"/>
        <w:rPr>
          <w:rFonts w:ascii="Arial" w:hAnsi="Arial" w:cs="Arial"/>
          <w:b/>
          <w:sz w:val="24"/>
          <w:szCs w:val="24"/>
        </w:rPr>
      </w:pPr>
      <w:r>
        <w:rPr>
          <w:rFonts w:ascii="Arial" w:hAnsi="Arial" w:cs="Arial"/>
          <w:b/>
          <w:sz w:val="24"/>
          <w:szCs w:val="24"/>
        </w:rPr>
        <w:t>OB</w:t>
      </w:r>
      <w:r w:rsidRPr="009F2E80">
        <w:rPr>
          <w:rFonts w:ascii="Arial" w:hAnsi="Arial" w:cs="Arial"/>
          <w:b/>
          <w:sz w:val="24"/>
          <w:szCs w:val="24"/>
        </w:rPr>
        <w:t>JETIVO GENERAL DEL PROYECTO:</w:t>
      </w:r>
    </w:p>
    <w:p w:rsidR="00225860" w:rsidRPr="009F2E80" w:rsidRDefault="00225860" w:rsidP="00BF3B0E">
      <w:pPr>
        <w:spacing w:after="0" w:line="480" w:lineRule="auto"/>
        <w:jc w:val="both"/>
        <w:rPr>
          <w:rFonts w:ascii="Arial" w:hAnsi="Arial" w:cs="Arial"/>
          <w:b/>
          <w:sz w:val="24"/>
          <w:szCs w:val="24"/>
        </w:rPr>
      </w:pPr>
    </w:p>
    <w:p w:rsidR="00225860" w:rsidRPr="009D5AC7" w:rsidRDefault="00225860" w:rsidP="00BF3B0E">
      <w:pPr>
        <w:numPr>
          <w:ilvl w:val="0"/>
          <w:numId w:val="3"/>
        </w:numPr>
        <w:spacing w:after="0" w:line="480" w:lineRule="auto"/>
        <w:jc w:val="both"/>
        <w:rPr>
          <w:rFonts w:ascii="Arial" w:hAnsi="Arial" w:cs="Arial"/>
          <w:sz w:val="24"/>
          <w:szCs w:val="24"/>
        </w:rPr>
      </w:pPr>
      <w:r w:rsidRPr="009D5AC7">
        <w:rPr>
          <w:rFonts w:ascii="Arial" w:hAnsi="Arial" w:cs="Arial"/>
          <w:sz w:val="24"/>
          <w:szCs w:val="24"/>
        </w:rPr>
        <w:t>Desarrollar estrategias que coadyuven a lograr que las estudiantes de la ByCENED adquieran y/o fortalezcan las competencias didácticas inmersas en el perfil de egreso de la Licenciatura en Educación Preescolar.</w:t>
      </w:r>
    </w:p>
    <w:p w:rsidR="00225860" w:rsidRPr="009D5AC7" w:rsidRDefault="00225860" w:rsidP="00BF3B0E">
      <w:pPr>
        <w:spacing w:after="0" w:line="480" w:lineRule="auto"/>
        <w:jc w:val="both"/>
        <w:rPr>
          <w:rFonts w:ascii="Arial" w:hAnsi="Arial" w:cs="Arial"/>
          <w:sz w:val="24"/>
          <w:szCs w:val="24"/>
        </w:rPr>
      </w:pPr>
    </w:p>
    <w:p w:rsidR="00225860" w:rsidRPr="009F2E80" w:rsidRDefault="00225860" w:rsidP="00BF3B0E">
      <w:pPr>
        <w:spacing w:after="0" w:line="480" w:lineRule="auto"/>
        <w:jc w:val="both"/>
        <w:rPr>
          <w:rFonts w:ascii="Arial" w:hAnsi="Arial" w:cs="Arial"/>
          <w:b/>
          <w:sz w:val="24"/>
          <w:szCs w:val="24"/>
        </w:rPr>
      </w:pPr>
      <w:r w:rsidRPr="009F2E80">
        <w:rPr>
          <w:rFonts w:ascii="Arial" w:hAnsi="Arial" w:cs="Arial"/>
          <w:b/>
          <w:sz w:val="24"/>
          <w:szCs w:val="24"/>
        </w:rPr>
        <w:t>OBJETIVOS PARTICULARES:</w:t>
      </w:r>
    </w:p>
    <w:p w:rsidR="00225860" w:rsidRDefault="00225860" w:rsidP="00BF3B0E">
      <w:pPr>
        <w:spacing w:after="0" w:line="480" w:lineRule="auto"/>
        <w:jc w:val="both"/>
        <w:rPr>
          <w:rFonts w:ascii="Arial" w:hAnsi="Arial" w:cs="Arial"/>
          <w:b/>
          <w:sz w:val="24"/>
          <w:szCs w:val="24"/>
        </w:rPr>
      </w:pPr>
    </w:p>
    <w:p w:rsidR="00225860" w:rsidRDefault="00225860" w:rsidP="00BF3B0E">
      <w:pPr>
        <w:pStyle w:val="Prrafodelista"/>
        <w:numPr>
          <w:ilvl w:val="0"/>
          <w:numId w:val="2"/>
        </w:numPr>
        <w:spacing w:after="0" w:line="480" w:lineRule="auto"/>
        <w:jc w:val="both"/>
        <w:rPr>
          <w:rFonts w:ascii="Arial" w:hAnsi="Arial" w:cs="Arial"/>
          <w:sz w:val="24"/>
          <w:szCs w:val="24"/>
        </w:rPr>
      </w:pPr>
      <w:r w:rsidRPr="002720E1">
        <w:rPr>
          <w:rFonts w:ascii="Arial" w:hAnsi="Arial" w:cs="Arial"/>
          <w:b/>
          <w:sz w:val="24"/>
          <w:szCs w:val="24"/>
        </w:rPr>
        <w:t>Informar y sensibilizar</w:t>
      </w:r>
      <w:r w:rsidRPr="002720E1">
        <w:rPr>
          <w:rFonts w:ascii="Arial" w:hAnsi="Arial" w:cs="Arial"/>
          <w:sz w:val="24"/>
          <w:szCs w:val="24"/>
        </w:rPr>
        <w:t xml:space="preserve"> a las educadoras que tomaron la decisión de participar en el proceso de aco</w:t>
      </w:r>
      <w:r>
        <w:rPr>
          <w:rFonts w:ascii="Arial" w:hAnsi="Arial" w:cs="Arial"/>
          <w:sz w:val="24"/>
          <w:szCs w:val="24"/>
        </w:rPr>
        <w:t>mpañamiento tutorial para</w:t>
      </w:r>
      <w:r w:rsidRPr="002720E1">
        <w:rPr>
          <w:rFonts w:ascii="Arial" w:hAnsi="Arial" w:cs="Arial"/>
          <w:sz w:val="24"/>
          <w:szCs w:val="24"/>
        </w:rPr>
        <w:t xml:space="preserve"> que realicen su labor con conocimientos previos, por convicción, con mayor en</w:t>
      </w:r>
      <w:r w:rsidR="00276960">
        <w:rPr>
          <w:rFonts w:ascii="Arial" w:hAnsi="Arial" w:cs="Arial"/>
          <w:sz w:val="24"/>
          <w:szCs w:val="24"/>
        </w:rPr>
        <w:t>tusiasmo, entrega y  compromiso; (este objetivo se trabajará en 4 sesiones del bloque I)</w:t>
      </w:r>
    </w:p>
    <w:p w:rsidR="00225860" w:rsidRPr="002720E1" w:rsidRDefault="00225860" w:rsidP="00BF3B0E">
      <w:pPr>
        <w:pStyle w:val="Prrafodelista"/>
        <w:spacing w:after="0" w:line="480" w:lineRule="auto"/>
        <w:ind w:left="788"/>
        <w:jc w:val="both"/>
        <w:rPr>
          <w:rFonts w:ascii="Arial" w:hAnsi="Arial" w:cs="Arial"/>
          <w:sz w:val="24"/>
          <w:szCs w:val="24"/>
        </w:rPr>
      </w:pPr>
    </w:p>
    <w:p w:rsidR="00225860" w:rsidRDefault="00225860" w:rsidP="00BF3B0E">
      <w:pPr>
        <w:numPr>
          <w:ilvl w:val="0"/>
          <w:numId w:val="2"/>
        </w:numPr>
        <w:spacing w:after="0" w:line="480" w:lineRule="auto"/>
        <w:jc w:val="both"/>
        <w:rPr>
          <w:rFonts w:ascii="Arial" w:hAnsi="Arial" w:cs="Arial"/>
          <w:sz w:val="24"/>
          <w:szCs w:val="24"/>
        </w:rPr>
      </w:pPr>
      <w:r w:rsidRPr="009D5AC7">
        <w:rPr>
          <w:rFonts w:ascii="Arial" w:hAnsi="Arial" w:cs="Arial"/>
          <w:sz w:val="24"/>
          <w:szCs w:val="24"/>
        </w:rPr>
        <w:lastRenderedPageBreak/>
        <w:t xml:space="preserve">Establecer una </w:t>
      </w:r>
      <w:r w:rsidRPr="00256CA9">
        <w:rPr>
          <w:rFonts w:ascii="Arial" w:hAnsi="Arial" w:cs="Arial"/>
          <w:b/>
          <w:sz w:val="24"/>
          <w:szCs w:val="24"/>
        </w:rPr>
        <w:t>comunicación asertiva</w:t>
      </w:r>
      <w:r w:rsidRPr="009D5AC7">
        <w:rPr>
          <w:rFonts w:ascii="Arial" w:hAnsi="Arial" w:cs="Arial"/>
          <w:sz w:val="24"/>
          <w:szCs w:val="24"/>
        </w:rPr>
        <w:t xml:space="preserve"> entre las participantes</w:t>
      </w:r>
      <w:r>
        <w:rPr>
          <w:rFonts w:ascii="Arial" w:hAnsi="Arial" w:cs="Arial"/>
          <w:sz w:val="24"/>
          <w:szCs w:val="24"/>
        </w:rPr>
        <w:t xml:space="preserve"> para que se aplique como una herramienta efectiva entre educadora-estudiante normalista y asesora</w:t>
      </w:r>
      <w:r w:rsidR="00276960">
        <w:rPr>
          <w:rFonts w:ascii="Arial" w:hAnsi="Arial" w:cs="Arial"/>
          <w:sz w:val="24"/>
          <w:szCs w:val="24"/>
        </w:rPr>
        <w:t>. El cual se trabajará en cuatro sesiones del bloque II.</w:t>
      </w:r>
    </w:p>
    <w:p w:rsidR="00225860" w:rsidRDefault="00225860" w:rsidP="00BF3B0E">
      <w:pPr>
        <w:pStyle w:val="Prrafodelista"/>
        <w:spacing w:after="0" w:line="480" w:lineRule="auto"/>
        <w:rPr>
          <w:rFonts w:ascii="Arial" w:hAnsi="Arial" w:cs="Arial"/>
          <w:sz w:val="24"/>
          <w:szCs w:val="24"/>
        </w:rPr>
      </w:pPr>
    </w:p>
    <w:p w:rsidR="00225860" w:rsidRDefault="00225860" w:rsidP="00BF3B0E">
      <w:pPr>
        <w:numPr>
          <w:ilvl w:val="0"/>
          <w:numId w:val="2"/>
        </w:numPr>
        <w:spacing w:after="0" w:line="480" w:lineRule="auto"/>
        <w:jc w:val="both"/>
        <w:rPr>
          <w:rFonts w:ascii="Arial" w:hAnsi="Arial" w:cs="Arial"/>
          <w:sz w:val="24"/>
          <w:szCs w:val="24"/>
        </w:rPr>
      </w:pPr>
      <w:r w:rsidRPr="009D5AC7">
        <w:rPr>
          <w:rFonts w:ascii="Arial" w:hAnsi="Arial" w:cs="Arial"/>
          <w:sz w:val="24"/>
          <w:szCs w:val="24"/>
        </w:rPr>
        <w:t xml:space="preserve">Proporcionar un </w:t>
      </w:r>
      <w:r w:rsidRPr="00256CA9">
        <w:rPr>
          <w:rFonts w:ascii="Arial" w:hAnsi="Arial" w:cs="Arial"/>
          <w:b/>
          <w:sz w:val="24"/>
          <w:szCs w:val="24"/>
        </w:rPr>
        <w:t>eficaz acompañamiento</w:t>
      </w:r>
      <w:r w:rsidRPr="009D5AC7">
        <w:rPr>
          <w:rFonts w:ascii="Arial" w:hAnsi="Arial" w:cs="Arial"/>
          <w:sz w:val="24"/>
          <w:szCs w:val="24"/>
        </w:rPr>
        <w:t xml:space="preserve"> en las prácticas docentes de las estudiantes de</w:t>
      </w:r>
      <w:r>
        <w:rPr>
          <w:rFonts w:ascii="Arial" w:hAnsi="Arial" w:cs="Arial"/>
          <w:sz w:val="24"/>
          <w:szCs w:val="24"/>
        </w:rPr>
        <w:t xml:space="preserve"> la Lic. en Educación Preescolar y así, fortalezcan sus competencias didácticas</w:t>
      </w:r>
      <w:r w:rsidRPr="009D5AC7">
        <w:rPr>
          <w:rFonts w:ascii="Arial" w:hAnsi="Arial" w:cs="Arial"/>
          <w:sz w:val="24"/>
          <w:szCs w:val="24"/>
        </w:rPr>
        <w:t>.</w:t>
      </w:r>
      <w:r w:rsidR="00276960">
        <w:rPr>
          <w:rFonts w:ascii="Arial" w:hAnsi="Arial" w:cs="Arial"/>
          <w:sz w:val="24"/>
          <w:szCs w:val="24"/>
        </w:rPr>
        <w:t xml:space="preserve"> Se desarrollará en el bloque III durante 4 sesiones.</w:t>
      </w:r>
    </w:p>
    <w:p w:rsidR="00225860" w:rsidRPr="009D5AC7" w:rsidRDefault="00225860" w:rsidP="00BF3B0E">
      <w:pPr>
        <w:spacing w:after="0" w:line="480" w:lineRule="auto"/>
        <w:ind w:left="788"/>
        <w:jc w:val="both"/>
        <w:rPr>
          <w:rFonts w:ascii="Arial" w:hAnsi="Arial" w:cs="Arial"/>
          <w:sz w:val="24"/>
          <w:szCs w:val="24"/>
        </w:rPr>
      </w:pPr>
    </w:p>
    <w:p w:rsidR="00225860" w:rsidRDefault="00225860" w:rsidP="00BF3B0E">
      <w:pPr>
        <w:spacing w:after="0" w:line="480" w:lineRule="auto"/>
        <w:jc w:val="both"/>
        <w:rPr>
          <w:rFonts w:ascii="Arial" w:hAnsi="Arial" w:cs="Arial"/>
          <w:b/>
          <w:sz w:val="24"/>
          <w:szCs w:val="24"/>
        </w:rPr>
      </w:pPr>
      <w:r w:rsidRPr="00405EFF">
        <w:rPr>
          <w:rFonts w:ascii="Arial" w:hAnsi="Arial" w:cs="Arial"/>
          <w:b/>
          <w:sz w:val="24"/>
          <w:szCs w:val="24"/>
        </w:rPr>
        <w:t>ESTRUCTURA CURRICULAR O TEMÁTICA:</w:t>
      </w:r>
    </w:p>
    <w:p w:rsidR="00225860" w:rsidRPr="00405EFF" w:rsidRDefault="00225860" w:rsidP="00CC4F01">
      <w:pPr>
        <w:spacing w:after="0" w:line="480" w:lineRule="auto"/>
        <w:jc w:val="both"/>
        <w:rPr>
          <w:rFonts w:ascii="Arial" w:hAnsi="Arial" w:cs="Arial"/>
          <w:b/>
          <w:sz w:val="24"/>
          <w:szCs w:val="24"/>
        </w:rPr>
      </w:pPr>
    </w:p>
    <w:p w:rsidR="00225860" w:rsidRDefault="00225860" w:rsidP="00CC4F01">
      <w:pPr>
        <w:spacing w:after="0" w:line="480" w:lineRule="auto"/>
        <w:jc w:val="both"/>
        <w:rPr>
          <w:rFonts w:ascii="Arial" w:hAnsi="Arial" w:cs="Arial"/>
          <w:b/>
          <w:sz w:val="24"/>
          <w:szCs w:val="24"/>
        </w:rPr>
      </w:pPr>
      <w:r w:rsidRPr="009D5AC7">
        <w:rPr>
          <w:rFonts w:ascii="Arial" w:hAnsi="Arial" w:cs="Arial"/>
          <w:b/>
          <w:sz w:val="24"/>
          <w:szCs w:val="24"/>
        </w:rPr>
        <w:t>BLOQUE I</w:t>
      </w:r>
    </w:p>
    <w:p w:rsidR="00225860" w:rsidRPr="009D5AC7" w:rsidRDefault="00225860" w:rsidP="00CC4F01">
      <w:pPr>
        <w:spacing w:after="0" w:line="480" w:lineRule="auto"/>
        <w:jc w:val="both"/>
        <w:rPr>
          <w:rFonts w:ascii="Arial" w:hAnsi="Arial" w:cs="Arial"/>
          <w:b/>
          <w:sz w:val="24"/>
          <w:szCs w:val="24"/>
        </w:rPr>
      </w:pPr>
    </w:p>
    <w:p w:rsidR="00225860" w:rsidRDefault="00225860" w:rsidP="00CC4F01">
      <w:pPr>
        <w:spacing w:after="0" w:line="480" w:lineRule="auto"/>
        <w:jc w:val="both"/>
        <w:rPr>
          <w:rFonts w:ascii="Arial" w:hAnsi="Arial" w:cs="Arial"/>
          <w:b/>
          <w:i/>
          <w:sz w:val="24"/>
          <w:szCs w:val="24"/>
        </w:rPr>
      </w:pPr>
      <w:r w:rsidRPr="009D5AC7">
        <w:rPr>
          <w:rFonts w:ascii="Arial" w:hAnsi="Arial" w:cs="Arial"/>
          <w:b/>
          <w:i/>
          <w:sz w:val="24"/>
          <w:szCs w:val="24"/>
        </w:rPr>
        <w:t xml:space="preserve">“La </w:t>
      </w:r>
      <w:r>
        <w:rPr>
          <w:rFonts w:ascii="Arial" w:hAnsi="Arial" w:cs="Arial"/>
          <w:b/>
          <w:i/>
          <w:sz w:val="24"/>
          <w:szCs w:val="24"/>
        </w:rPr>
        <w:t xml:space="preserve">información y </w:t>
      </w:r>
      <w:r w:rsidRPr="009D5AC7">
        <w:rPr>
          <w:rFonts w:ascii="Arial" w:hAnsi="Arial" w:cs="Arial"/>
          <w:b/>
          <w:i/>
          <w:sz w:val="24"/>
          <w:szCs w:val="24"/>
        </w:rPr>
        <w:t>sensibilización como punto de partida”</w:t>
      </w:r>
    </w:p>
    <w:p w:rsidR="00CC4F01" w:rsidRDefault="00CC4F01" w:rsidP="00CC4F01">
      <w:pPr>
        <w:spacing w:after="0" w:line="480" w:lineRule="auto"/>
        <w:jc w:val="both"/>
        <w:rPr>
          <w:rFonts w:ascii="Arial" w:hAnsi="Arial" w:cs="Arial"/>
          <w:sz w:val="24"/>
          <w:szCs w:val="24"/>
        </w:rPr>
      </w:pPr>
      <w:r>
        <w:rPr>
          <w:rFonts w:ascii="Arial" w:hAnsi="Arial" w:cs="Arial"/>
          <w:sz w:val="24"/>
          <w:szCs w:val="24"/>
        </w:rPr>
        <w:t>En el que se hará una p</w:t>
      </w:r>
      <w:r w:rsidRPr="00CC4F01">
        <w:rPr>
          <w:rFonts w:ascii="Arial" w:hAnsi="Arial" w:cs="Arial"/>
          <w:sz w:val="24"/>
          <w:szCs w:val="24"/>
        </w:rPr>
        <w:t>resentación de las participantes</w:t>
      </w:r>
      <w:r>
        <w:rPr>
          <w:rFonts w:ascii="Arial" w:hAnsi="Arial" w:cs="Arial"/>
          <w:sz w:val="24"/>
          <w:szCs w:val="24"/>
        </w:rPr>
        <w:t xml:space="preserve">, del encuadre, agenda de trabajo y del </w:t>
      </w:r>
      <w:r w:rsidRPr="00CC4F01">
        <w:rPr>
          <w:rFonts w:ascii="Arial" w:hAnsi="Arial" w:cs="Arial"/>
          <w:sz w:val="24"/>
          <w:szCs w:val="24"/>
        </w:rPr>
        <w:t>Plan de Estudios de la Licenciatura en Educación Preescolar</w:t>
      </w:r>
      <w:proofErr w:type="gramStart"/>
      <w:r w:rsidRPr="00CC4F01">
        <w:rPr>
          <w:rFonts w:ascii="Arial" w:hAnsi="Arial" w:cs="Arial"/>
          <w:sz w:val="24"/>
          <w:szCs w:val="24"/>
        </w:rPr>
        <w:t>.</w:t>
      </w:r>
      <w:r>
        <w:rPr>
          <w:rFonts w:ascii="Arial" w:hAnsi="Arial" w:cs="Arial"/>
          <w:sz w:val="24"/>
          <w:szCs w:val="24"/>
        </w:rPr>
        <w:t>.</w:t>
      </w:r>
      <w:proofErr w:type="gramEnd"/>
    </w:p>
    <w:p w:rsidR="00CC4F01" w:rsidRPr="00CC4F01" w:rsidRDefault="00CC4F01" w:rsidP="00CC4F01">
      <w:pPr>
        <w:spacing w:after="0" w:line="480" w:lineRule="auto"/>
        <w:jc w:val="both"/>
        <w:rPr>
          <w:rFonts w:ascii="Arial" w:hAnsi="Arial" w:cs="Arial"/>
          <w:sz w:val="24"/>
          <w:szCs w:val="24"/>
        </w:rPr>
      </w:pPr>
      <w:r>
        <w:rPr>
          <w:rFonts w:ascii="Arial" w:hAnsi="Arial" w:cs="Arial"/>
          <w:sz w:val="24"/>
          <w:szCs w:val="24"/>
        </w:rPr>
        <w:t>Se propiciará con diversas actividades un a</w:t>
      </w:r>
      <w:r w:rsidRPr="00CC4F01">
        <w:rPr>
          <w:rFonts w:ascii="Arial" w:hAnsi="Arial" w:cs="Arial"/>
          <w:sz w:val="24"/>
          <w:szCs w:val="24"/>
        </w:rPr>
        <w:t>nálisis y refle</w:t>
      </w:r>
      <w:r>
        <w:rPr>
          <w:rFonts w:ascii="Arial" w:hAnsi="Arial" w:cs="Arial"/>
          <w:sz w:val="24"/>
          <w:szCs w:val="24"/>
        </w:rPr>
        <w:t>xión sobre la práctica docente y el i</w:t>
      </w:r>
      <w:r w:rsidRPr="00CC4F01">
        <w:rPr>
          <w:rFonts w:ascii="Arial" w:hAnsi="Arial" w:cs="Arial"/>
          <w:sz w:val="24"/>
          <w:szCs w:val="24"/>
        </w:rPr>
        <w:t>mpacto del trabajo de la educadora en la formación del niño preescolar.</w:t>
      </w:r>
    </w:p>
    <w:p w:rsidR="00CC4F01" w:rsidRPr="00CC4F01" w:rsidRDefault="00CC4F01" w:rsidP="00CC4F01">
      <w:pPr>
        <w:spacing w:after="0" w:line="480" w:lineRule="auto"/>
        <w:ind w:left="-57"/>
        <w:jc w:val="both"/>
        <w:rPr>
          <w:rFonts w:ascii="Arial" w:hAnsi="Arial" w:cs="Arial"/>
          <w:sz w:val="24"/>
          <w:szCs w:val="24"/>
        </w:rPr>
      </w:pPr>
      <w:r>
        <w:rPr>
          <w:rFonts w:ascii="Arial" w:hAnsi="Arial" w:cs="Arial"/>
          <w:sz w:val="24"/>
          <w:szCs w:val="24"/>
        </w:rPr>
        <w:t>Haciendo énfasis en l</w:t>
      </w:r>
      <w:r w:rsidRPr="00CC4F01">
        <w:rPr>
          <w:rFonts w:ascii="Arial" w:hAnsi="Arial" w:cs="Arial"/>
          <w:sz w:val="24"/>
          <w:szCs w:val="24"/>
        </w:rPr>
        <w:t>a import</w:t>
      </w:r>
      <w:r>
        <w:rPr>
          <w:rFonts w:ascii="Arial" w:hAnsi="Arial" w:cs="Arial"/>
          <w:sz w:val="24"/>
          <w:szCs w:val="24"/>
        </w:rPr>
        <w:t>ancia de la función de  tutoría para lo que se analizarán los l</w:t>
      </w:r>
      <w:r w:rsidRPr="00CC4F01">
        <w:rPr>
          <w:rFonts w:ascii="Arial" w:hAnsi="Arial" w:cs="Arial"/>
          <w:sz w:val="24"/>
          <w:szCs w:val="24"/>
        </w:rPr>
        <w:t xml:space="preserve">ineamientos para la organización del trabajo académico durante el </w:t>
      </w:r>
      <w:r>
        <w:rPr>
          <w:rFonts w:ascii="Arial" w:hAnsi="Arial" w:cs="Arial"/>
          <w:sz w:val="24"/>
          <w:szCs w:val="24"/>
        </w:rPr>
        <w:t>VII</w:t>
      </w:r>
      <w:r w:rsidRPr="00CC4F01">
        <w:rPr>
          <w:rFonts w:ascii="Arial" w:hAnsi="Arial" w:cs="Arial"/>
          <w:sz w:val="24"/>
          <w:szCs w:val="24"/>
        </w:rPr>
        <w:t xml:space="preserve"> y </w:t>
      </w:r>
      <w:r>
        <w:rPr>
          <w:rFonts w:ascii="Arial" w:hAnsi="Arial" w:cs="Arial"/>
          <w:sz w:val="24"/>
          <w:szCs w:val="24"/>
        </w:rPr>
        <w:t>VIII</w:t>
      </w:r>
      <w:r w:rsidRPr="00CC4F01">
        <w:rPr>
          <w:rFonts w:ascii="Arial" w:hAnsi="Arial" w:cs="Arial"/>
          <w:sz w:val="24"/>
          <w:szCs w:val="24"/>
        </w:rPr>
        <w:t xml:space="preserve"> semestres de Licen</w:t>
      </w:r>
      <w:r>
        <w:rPr>
          <w:rFonts w:ascii="Arial" w:hAnsi="Arial" w:cs="Arial"/>
          <w:sz w:val="24"/>
          <w:szCs w:val="24"/>
        </w:rPr>
        <w:t xml:space="preserve">ciatura en Educación Preescolar y el </w:t>
      </w:r>
      <w:r w:rsidRPr="00CC4F01">
        <w:rPr>
          <w:rFonts w:ascii="Arial" w:hAnsi="Arial" w:cs="Arial"/>
          <w:sz w:val="24"/>
          <w:szCs w:val="24"/>
        </w:rPr>
        <w:t>Diario de la tutora:</w:t>
      </w:r>
    </w:p>
    <w:p w:rsidR="00CC4F01" w:rsidRPr="00FF537F" w:rsidRDefault="00CC4F01" w:rsidP="00CC4F01">
      <w:pPr>
        <w:tabs>
          <w:tab w:val="left" w:pos="247"/>
        </w:tabs>
        <w:spacing w:after="0" w:line="240" w:lineRule="auto"/>
        <w:ind w:left="-57"/>
        <w:jc w:val="both"/>
        <w:rPr>
          <w:rFonts w:cs="Arial"/>
          <w:sz w:val="16"/>
          <w:szCs w:val="16"/>
        </w:rPr>
      </w:pPr>
    </w:p>
    <w:p w:rsidR="00BF3B0E" w:rsidRPr="00BF3B0E" w:rsidRDefault="00BF3B0E" w:rsidP="00BF3B0E">
      <w:pPr>
        <w:spacing w:after="0" w:line="480" w:lineRule="auto"/>
        <w:jc w:val="both"/>
        <w:rPr>
          <w:rFonts w:ascii="Arial" w:hAnsi="Arial" w:cs="Arial"/>
          <w:b/>
          <w:sz w:val="24"/>
          <w:szCs w:val="24"/>
        </w:rPr>
      </w:pPr>
      <w:r w:rsidRPr="00BF3B0E">
        <w:rPr>
          <w:rFonts w:ascii="Arial" w:hAnsi="Arial" w:cs="Arial"/>
          <w:b/>
          <w:sz w:val="24"/>
          <w:szCs w:val="24"/>
        </w:rPr>
        <w:lastRenderedPageBreak/>
        <w:t>BLOQUE II</w:t>
      </w:r>
    </w:p>
    <w:p w:rsidR="00BF3B0E" w:rsidRPr="00BF3B0E" w:rsidRDefault="00BF3B0E" w:rsidP="00BF3B0E">
      <w:pPr>
        <w:spacing w:after="0" w:line="480" w:lineRule="auto"/>
        <w:jc w:val="both"/>
        <w:rPr>
          <w:rFonts w:ascii="Arial" w:hAnsi="Arial" w:cs="Arial"/>
          <w:b/>
          <w:sz w:val="24"/>
          <w:szCs w:val="24"/>
        </w:rPr>
      </w:pPr>
    </w:p>
    <w:p w:rsidR="00BF3B0E" w:rsidRDefault="00BF3B0E" w:rsidP="00BF3B0E">
      <w:pPr>
        <w:spacing w:after="0" w:line="480" w:lineRule="auto"/>
        <w:jc w:val="both"/>
        <w:rPr>
          <w:rFonts w:ascii="Arial" w:hAnsi="Arial" w:cs="Arial"/>
          <w:b/>
          <w:i/>
          <w:sz w:val="24"/>
          <w:szCs w:val="24"/>
        </w:rPr>
      </w:pPr>
      <w:r w:rsidRPr="00BF3B0E">
        <w:rPr>
          <w:rFonts w:ascii="Arial" w:hAnsi="Arial" w:cs="Arial"/>
          <w:b/>
          <w:i/>
          <w:sz w:val="24"/>
          <w:szCs w:val="24"/>
        </w:rPr>
        <w:t>“La comunicación asertiva indispensable en la tutoría”</w:t>
      </w:r>
    </w:p>
    <w:p w:rsidR="00CC4F01" w:rsidRDefault="00CC4F01" w:rsidP="00CC4F01">
      <w:pPr>
        <w:spacing w:after="0" w:line="480" w:lineRule="auto"/>
        <w:jc w:val="both"/>
        <w:rPr>
          <w:rFonts w:ascii="Arial" w:hAnsi="Arial" w:cs="Arial"/>
          <w:b/>
          <w:i/>
          <w:sz w:val="24"/>
          <w:szCs w:val="24"/>
        </w:rPr>
      </w:pPr>
    </w:p>
    <w:p w:rsidR="00CC4F01" w:rsidRDefault="00CC4F01" w:rsidP="00CC4F01">
      <w:pPr>
        <w:spacing w:after="0" w:line="480" w:lineRule="auto"/>
        <w:jc w:val="both"/>
        <w:rPr>
          <w:rFonts w:ascii="Arial" w:hAnsi="Arial" w:cs="Arial"/>
          <w:sz w:val="24"/>
          <w:szCs w:val="24"/>
        </w:rPr>
      </w:pPr>
      <w:r w:rsidRPr="00CC4F01">
        <w:rPr>
          <w:rFonts w:ascii="Arial" w:hAnsi="Arial" w:cs="Arial"/>
          <w:sz w:val="24"/>
          <w:szCs w:val="24"/>
        </w:rPr>
        <w:t>E</w:t>
      </w:r>
      <w:r>
        <w:rPr>
          <w:rFonts w:ascii="Arial" w:hAnsi="Arial" w:cs="Arial"/>
          <w:sz w:val="24"/>
          <w:szCs w:val="24"/>
        </w:rPr>
        <w:t>n este bloque se abordará e</w:t>
      </w:r>
      <w:r w:rsidRPr="00CC4F01">
        <w:rPr>
          <w:rFonts w:ascii="Arial" w:hAnsi="Arial" w:cs="Arial"/>
          <w:sz w:val="24"/>
          <w:szCs w:val="24"/>
        </w:rPr>
        <w:t>l trabajo docente: sus implicaciones para el desarrollo de las actividades educativas</w:t>
      </w:r>
      <w:r>
        <w:rPr>
          <w:rFonts w:ascii="Arial" w:hAnsi="Arial" w:cs="Arial"/>
          <w:sz w:val="24"/>
          <w:szCs w:val="24"/>
        </w:rPr>
        <w:t>, los r</w:t>
      </w:r>
      <w:r w:rsidRPr="00CC4F01">
        <w:rPr>
          <w:rFonts w:ascii="Arial" w:hAnsi="Arial" w:cs="Arial"/>
          <w:sz w:val="24"/>
          <w:szCs w:val="24"/>
        </w:rPr>
        <w:t xml:space="preserve">ecursos para sistematizar la información sobre la </w:t>
      </w:r>
      <w:r w:rsidR="00FF1438">
        <w:rPr>
          <w:rFonts w:ascii="Arial" w:hAnsi="Arial" w:cs="Arial"/>
          <w:sz w:val="24"/>
          <w:szCs w:val="24"/>
        </w:rPr>
        <w:t>misma</w:t>
      </w:r>
      <w:r w:rsidRPr="00CC4F01">
        <w:rPr>
          <w:rFonts w:ascii="Arial" w:hAnsi="Arial" w:cs="Arial"/>
          <w:sz w:val="24"/>
          <w:szCs w:val="24"/>
        </w:rPr>
        <w:t>, atendiendo al tipo de actividades pedagógicas</w:t>
      </w:r>
      <w:r>
        <w:rPr>
          <w:rFonts w:ascii="Arial" w:hAnsi="Arial" w:cs="Arial"/>
          <w:sz w:val="24"/>
          <w:szCs w:val="24"/>
        </w:rPr>
        <w:t xml:space="preserve"> para lo que se profundizará en el c</w:t>
      </w:r>
      <w:r w:rsidRPr="00CC4F01">
        <w:rPr>
          <w:rFonts w:ascii="Arial" w:hAnsi="Arial" w:cs="Arial"/>
          <w:sz w:val="24"/>
          <w:szCs w:val="24"/>
        </w:rPr>
        <w:t xml:space="preserve">oncepto </w:t>
      </w:r>
      <w:r w:rsidR="00FF1438">
        <w:rPr>
          <w:rFonts w:ascii="Arial" w:hAnsi="Arial" w:cs="Arial"/>
          <w:sz w:val="24"/>
          <w:szCs w:val="24"/>
        </w:rPr>
        <w:t xml:space="preserve">que las participantes tienen </w:t>
      </w:r>
      <w:r w:rsidRPr="00CC4F01">
        <w:rPr>
          <w:rFonts w:ascii="Arial" w:hAnsi="Arial" w:cs="Arial"/>
          <w:sz w:val="24"/>
          <w:szCs w:val="24"/>
        </w:rPr>
        <w:t>de persona</w:t>
      </w:r>
      <w:r>
        <w:rPr>
          <w:rFonts w:ascii="Arial" w:hAnsi="Arial" w:cs="Arial"/>
          <w:sz w:val="24"/>
          <w:szCs w:val="24"/>
        </w:rPr>
        <w:t>,  d</w:t>
      </w:r>
      <w:r w:rsidRPr="00CC4F01">
        <w:rPr>
          <w:rFonts w:ascii="Arial" w:hAnsi="Arial" w:cs="Arial"/>
          <w:sz w:val="24"/>
          <w:szCs w:val="24"/>
        </w:rPr>
        <w:t>esempeño profesional</w:t>
      </w:r>
      <w:r>
        <w:rPr>
          <w:rFonts w:ascii="Arial" w:hAnsi="Arial" w:cs="Arial"/>
          <w:sz w:val="24"/>
          <w:szCs w:val="24"/>
        </w:rPr>
        <w:t xml:space="preserve">, </w:t>
      </w:r>
      <w:r w:rsidR="00FF1438">
        <w:rPr>
          <w:rFonts w:ascii="Arial" w:hAnsi="Arial" w:cs="Arial"/>
          <w:sz w:val="24"/>
          <w:szCs w:val="24"/>
        </w:rPr>
        <w:t xml:space="preserve">además de la </w:t>
      </w:r>
      <w:r>
        <w:rPr>
          <w:rFonts w:ascii="Arial" w:hAnsi="Arial" w:cs="Arial"/>
          <w:sz w:val="24"/>
          <w:szCs w:val="24"/>
        </w:rPr>
        <w:t>e</w:t>
      </w:r>
      <w:r w:rsidRPr="00CC4F01">
        <w:rPr>
          <w:rFonts w:ascii="Arial" w:hAnsi="Arial" w:cs="Arial"/>
          <w:sz w:val="24"/>
          <w:szCs w:val="24"/>
        </w:rPr>
        <w:t>stricta individualidad: apertura hacia los otros</w:t>
      </w:r>
      <w:r w:rsidR="00FF1438">
        <w:rPr>
          <w:rFonts w:ascii="Arial" w:hAnsi="Arial" w:cs="Arial"/>
          <w:sz w:val="24"/>
          <w:szCs w:val="24"/>
        </w:rPr>
        <w:t xml:space="preserve">; </w:t>
      </w:r>
      <w:r>
        <w:rPr>
          <w:rFonts w:ascii="Arial" w:hAnsi="Arial" w:cs="Arial"/>
          <w:sz w:val="24"/>
          <w:szCs w:val="24"/>
        </w:rPr>
        <w:t>d</w:t>
      </w:r>
      <w:r w:rsidRPr="00CC4F01">
        <w:rPr>
          <w:rFonts w:ascii="Arial" w:hAnsi="Arial" w:cs="Arial"/>
          <w:sz w:val="24"/>
          <w:szCs w:val="24"/>
        </w:rPr>
        <w:t>efinición de asertividad</w:t>
      </w:r>
      <w:r>
        <w:rPr>
          <w:rFonts w:ascii="Arial" w:hAnsi="Arial" w:cs="Arial"/>
          <w:sz w:val="24"/>
          <w:szCs w:val="24"/>
        </w:rPr>
        <w:t xml:space="preserve"> así como c</w:t>
      </w:r>
      <w:r w:rsidRPr="00CC4F01">
        <w:rPr>
          <w:rFonts w:ascii="Arial" w:hAnsi="Arial" w:cs="Arial"/>
          <w:sz w:val="24"/>
          <w:szCs w:val="24"/>
        </w:rPr>
        <w:t>aracterísticas de la persona asertiva</w:t>
      </w:r>
      <w:r w:rsidR="000A6FD8">
        <w:rPr>
          <w:rFonts w:ascii="Arial" w:hAnsi="Arial" w:cs="Arial"/>
          <w:sz w:val="24"/>
          <w:szCs w:val="24"/>
        </w:rPr>
        <w:t>.</w:t>
      </w:r>
    </w:p>
    <w:p w:rsidR="00B412F2" w:rsidRDefault="00B412F2" w:rsidP="00CC4F01">
      <w:pPr>
        <w:spacing w:after="0" w:line="480" w:lineRule="auto"/>
        <w:jc w:val="both"/>
        <w:rPr>
          <w:rFonts w:ascii="Arial" w:hAnsi="Arial" w:cs="Arial"/>
          <w:sz w:val="24"/>
          <w:szCs w:val="24"/>
        </w:rPr>
      </w:pPr>
    </w:p>
    <w:p w:rsidR="00B412F2" w:rsidRDefault="00B412F2" w:rsidP="00B412F2">
      <w:pPr>
        <w:spacing w:after="0" w:line="480" w:lineRule="auto"/>
        <w:ind w:left="-57"/>
        <w:jc w:val="both"/>
        <w:rPr>
          <w:rFonts w:ascii="Arial" w:hAnsi="Arial" w:cs="Arial"/>
          <w:sz w:val="24"/>
          <w:szCs w:val="24"/>
        </w:rPr>
      </w:pPr>
      <w:r>
        <w:rPr>
          <w:rFonts w:ascii="Arial" w:hAnsi="Arial" w:cs="Arial"/>
          <w:sz w:val="24"/>
          <w:szCs w:val="24"/>
        </w:rPr>
        <w:t>Nos adentraremos a los e</w:t>
      </w:r>
      <w:r w:rsidRPr="00FF1438">
        <w:rPr>
          <w:rFonts w:ascii="Arial" w:hAnsi="Arial" w:cs="Arial"/>
          <w:sz w:val="24"/>
          <w:szCs w:val="24"/>
        </w:rPr>
        <w:t>lementos de la comunicación asertiva:</w:t>
      </w:r>
      <w:r>
        <w:rPr>
          <w:rFonts w:ascii="Arial" w:hAnsi="Arial" w:cs="Arial"/>
          <w:sz w:val="24"/>
          <w:szCs w:val="24"/>
        </w:rPr>
        <w:t xml:space="preserve"> </w:t>
      </w:r>
      <w:r w:rsidRPr="00FF1438">
        <w:rPr>
          <w:rFonts w:ascii="Arial" w:hAnsi="Arial" w:cs="Arial"/>
          <w:sz w:val="24"/>
          <w:szCs w:val="24"/>
        </w:rPr>
        <w:t>elementos visuales</w:t>
      </w:r>
      <w:r>
        <w:rPr>
          <w:rFonts w:ascii="Arial" w:hAnsi="Arial" w:cs="Arial"/>
          <w:sz w:val="24"/>
          <w:szCs w:val="24"/>
        </w:rPr>
        <w:t xml:space="preserve"> y elementos vocales; la importancia de éstos según Adler.</w:t>
      </w:r>
    </w:p>
    <w:p w:rsidR="00B412F2" w:rsidRDefault="00B412F2" w:rsidP="00B412F2">
      <w:pPr>
        <w:spacing w:after="0" w:line="480" w:lineRule="auto"/>
        <w:ind w:left="-57"/>
        <w:jc w:val="both"/>
        <w:rPr>
          <w:rFonts w:ascii="Arial" w:hAnsi="Arial" w:cs="Arial"/>
          <w:sz w:val="24"/>
          <w:szCs w:val="24"/>
        </w:rPr>
      </w:pPr>
    </w:p>
    <w:p w:rsidR="00B412F2" w:rsidRDefault="00B412F2" w:rsidP="00B412F2">
      <w:pPr>
        <w:spacing w:after="0" w:line="480" w:lineRule="auto"/>
        <w:ind w:left="-57"/>
        <w:jc w:val="both"/>
        <w:rPr>
          <w:rFonts w:ascii="Arial" w:hAnsi="Arial" w:cs="Arial"/>
          <w:sz w:val="24"/>
          <w:szCs w:val="24"/>
        </w:rPr>
      </w:pPr>
      <w:r>
        <w:rPr>
          <w:rFonts w:ascii="Arial" w:hAnsi="Arial" w:cs="Arial"/>
          <w:sz w:val="24"/>
          <w:szCs w:val="24"/>
        </w:rPr>
        <w:t>La c</w:t>
      </w:r>
      <w:r w:rsidRPr="00FF1438">
        <w:rPr>
          <w:rFonts w:ascii="Arial" w:hAnsi="Arial" w:cs="Arial"/>
          <w:sz w:val="24"/>
          <w:szCs w:val="24"/>
        </w:rPr>
        <w:t>omunicación intrapersonal:</w:t>
      </w:r>
      <w:r>
        <w:rPr>
          <w:rFonts w:ascii="Arial" w:hAnsi="Arial" w:cs="Arial"/>
          <w:sz w:val="24"/>
          <w:szCs w:val="24"/>
        </w:rPr>
        <w:t xml:space="preserve"> el autoconoci</w:t>
      </w:r>
      <w:r w:rsidRPr="00FF1438">
        <w:rPr>
          <w:rFonts w:ascii="Arial" w:hAnsi="Arial" w:cs="Arial"/>
          <w:sz w:val="24"/>
          <w:szCs w:val="24"/>
        </w:rPr>
        <w:t>miento</w:t>
      </w:r>
      <w:r>
        <w:rPr>
          <w:rFonts w:ascii="Arial" w:hAnsi="Arial" w:cs="Arial"/>
          <w:sz w:val="24"/>
          <w:szCs w:val="24"/>
        </w:rPr>
        <w:t>, la autoimagen, la ac</w:t>
      </w:r>
      <w:r w:rsidRPr="00FF1438">
        <w:rPr>
          <w:rFonts w:ascii="Arial" w:hAnsi="Arial" w:cs="Arial"/>
          <w:sz w:val="24"/>
          <w:szCs w:val="24"/>
        </w:rPr>
        <w:t>eptación de sí mismo y autovaloración</w:t>
      </w:r>
      <w:r>
        <w:rPr>
          <w:rFonts w:ascii="Arial" w:hAnsi="Arial" w:cs="Arial"/>
          <w:sz w:val="24"/>
          <w:szCs w:val="24"/>
        </w:rPr>
        <w:t>.</w:t>
      </w:r>
    </w:p>
    <w:p w:rsidR="00B412F2" w:rsidRDefault="00B412F2" w:rsidP="00B412F2">
      <w:pPr>
        <w:spacing w:after="0" w:line="480" w:lineRule="auto"/>
        <w:ind w:left="-57"/>
        <w:jc w:val="both"/>
        <w:rPr>
          <w:rFonts w:ascii="Arial" w:hAnsi="Arial" w:cs="Arial"/>
          <w:sz w:val="24"/>
          <w:szCs w:val="24"/>
        </w:rPr>
      </w:pPr>
    </w:p>
    <w:p w:rsidR="00B412F2" w:rsidRDefault="00B412F2" w:rsidP="00B412F2">
      <w:pPr>
        <w:spacing w:after="0" w:line="480" w:lineRule="auto"/>
        <w:ind w:left="-57"/>
        <w:jc w:val="both"/>
        <w:rPr>
          <w:rFonts w:ascii="Arial" w:hAnsi="Arial" w:cs="Arial"/>
          <w:sz w:val="24"/>
          <w:szCs w:val="24"/>
        </w:rPr>
      </w:pPr>
      <w:r>
        <w:rPr>
          <w:rFonts w:ascii="Arial" w:hAnsi="Arial" w:cs="Arial"/>
          <w:sz w:val="24"/>
          <w:szCs w:val="24"/>
        </w:rPr>
        <w:t>La escucha activa, el comportamiento adecuado para escuchar, los objetivos que se pretenden con ello, el escuchar para ser empáticos y la mejora de habilidad de escucha para finalizar con la comunicación interpersonal.</w:t>
      </w:r>
    </w:p>
    <w:p w:rsidR="00B412F2" w:rsidRDefault="00B412F2" w:rsidP="00B412F2">
      <w:pPr>
        <w:spacing w:after="0" w:line="480" w:lineRule="auto"/>
        <w:ind w:left="-57"/>
        <w:jc w:val="both"/>
        <w:rPr>
          <w:rFonts w:ascii="Arial" w:hAnsi="Arial" w:cs="Arial"/>
          <w:sz w:val="24"/>
          <w:szCs w:val="24"/>
        </w:rPr>
      </w:pPr>
    </w:p>
    <w:p w:rsidR="00BF3B0E" w:rsidRPr="00BF3B0E" w:rsidRDefault="00BF3B0E" w:rsidP="00BF3B0E">
      <w:pPr>
        <w:spacing w:after="0" w:line="480" w:lineRule="auto"/>
        <w:jc w:val="both"/>
        <w:rPr>
          <w:rFonts w:ascii="Arial" w:hAnsi="Arial" w:cs="Arial"/>
          <w:b/>
          <w:sz w:val="24"/>
          <w:szCs w:val="24"/>
        </w:rPr>
      </w:pPr>
      <w:r w:rsidRPr="00BF3B0E">
        <w:rPr>
          <w:rFonts w:ascii="Arial" w:hAnsi="Arial" w:cs="Arial"/>
          <w:b/>
          <w:sz w:val="24"/>
          <w:szCs w:val="24"/>
        </w:rPr>
        <w:t>BLOQUE III</w:t>
      </w:r>
    </w:p>
    <w:p w:rsidR="00BF3B0E" w:rsidRPr="00BF3B0E" w:rsidRDefault="00BF3B0E" w:rsidP="00BF3B0E">
      <w:pPr>
        <w:spacing w:after="0" w:line="480" w:lineRule="auto"/>
        <w:jc w:val="both"/>
        <w:rPr>
          <w:rFonts w:ascii="Arial" w:hAnsi="Arial" w:cs="Arial"/>
          <w:b/>
          <w:sz w:val="24"/>
          <w:szCs w:val="24"/>
        </w:rPr>
      </w:pPr>
    </w:p>
    <w:p w:rsidR="00BF3B0E" w:rsidRDefault="00276960" w:rsidP="00BF3B0E">
      <w:pPr>
        <w:spacing w:after="0" w:line="480" w:lineRule="auto"/>
        <w:jc w:val="both"/>
        <w:rPr>
          <w:rFonts w:ascii="Arial" w:hAnsi="Arial" w:cs="Arial"/>
          <w:b/>
          <w:i/>
          <w:sz w:val="24"/>
          <w:szCs w:val="24"/>
        </w:rPr>
      </w:pPr>
      <w:r w:rsidRPr="00276960">
        <w:rPr>
          <w:rFonts w:ascii="Arial" w:hAnsi="Arial" w:cs="Arial"/>
          <w:b/>
          <w:i/>
          <w:sz w:val="24"/>
          <w:szCs w:val="24"/>
        </w:rPr>
        <w:t>“Logrando un eficaz acompañamiento”</w:t>
      </w:r>
    </w:p>
    <w:p w:rsidR="00B412F2" w:rsidRDefault="00B412F2" w:rsidP="00BF3B0E">
      <w:pPr>
        <w:spacing w:after="0" w:line="480" w:lineRule="auto"/>
        <w:jc w:val="both"/>
        <w:rPr>
          <w:rFonts w:ascii="Arial" w:hAnsi="Arial" w:cs="Arial"/>
          <w:b/>
          <w:i/>
          <w:sz w:val="24"/>
          <w:szCs w:val="24"/>
        </w:rPr>
      </w:pPr>
    </w:p>
    <w:p w:rsidR="00B412F2" w:rsidRDefault="00B412F2" w:rsidP="00B412F2">
      <w:pPr>
        <w:spacing w:after="0" w:line="480" w:lineRule="auto"/>
        <w:jc w:val="both"/>
        <w:rPr>
          <w:rFonts w:ascii="Arial" w:hAnsi="Arial" w:cs="Arial"/>
          <w:sz w:val="24"/>
          <w:szCs w:val="24"/>
        </w:rPr>
      </w:pPr>
      <w:r w:rsidRPr="00B412F2">
        <w:rPr>
          <w:rFonts w:ascii="Arial" w:hAnsi="Arial" w:cs="Arial"/>
          <w:sz w:val="24"/>
          <w:szCs w:val="24"/>
        </w:rPr>
        <w:t xml:space="preserve">Para lograr el objetivo planteado iniciaremos  con el tema de </w:t>
      </w:r>
      <w:r>
        <w:rPr>
          <w:rFonts w:ascii="Arial" w:hAnsi="Arial" w:cs="Arial"/>
          <w:sz w:val="24"/>
          <w:szCs w:val="24"/>
        </w:rPr>
        <w:t>negociación para cambios positivos incluyendo aquí los elementos importantes como hablar: preparándose para la práctica utilizando el método DEEC (Describir, Expresar, Especificar y Consecuencias).</w:t>
      </w:r>
    </w:p>
    <w:p w:rsidR="00B412F2" w:rsidRDefault="00B412F2" w:rsidP="00B412F2">
      <w:pPr>
        <w:spacing w:after="0" w:line="480" w:lineRule="auto"/>
        <w:jc w:val="both"/>
        <w:rPr>
          <w:rFonts w:ascii="Arial" w:hAnsi="Arial" w:cs="Arial"/>
          <w:sz w:val="24"/>
          <w:szCs w:val="24"/>
        </w:rPr>
      </w:pPr>
    </w:p>
    <w:p w:rsidR="00B412F2" w:rsidRDefault="00B412F2" w:rsidP="00B412F2">
      <w:pPr>
        <w:spacing w:after="0" w:line="480" w:lineRule="auto"/>
        <w:jc w:val="both"/>
        <w:rPr>
          <w:rFonts w:ascii="Arial" w:hAnsi="Arial" w:cs="Arial"/>
          <w:sz w:val="24"/>
          <w:szCs w:val="24"/>
        </w:rPr>
      </w:pPr>
      <w:r>
        <w:rPr>
          <w:rFonts w:ascii="Arial" w:hAnsi="Arial" w:cs="Arial"/>
          <w:sz w:val="24"/>
          <w:szCs w:val="24"/>
        </w:rPr>
        <w:t>En este bloque durante la última sesión se presentarán las estudiantes con sus tutoras y harán diversas actividades juntas entre las que se encuentran analizar las competencias didácticas que se incluyen en el perfil de egreso de la Licenciatura, identificando sus avances y dificultades, se plantearán retos a vencer y plantearán estrategias para lograrlo</w:t>
      </w:r>
      <w:r w:rsidR="00B655AC">
        <w:rPr>
          <w:rFonts w:ascii="Arial" w:hAnsi="Arial" w:cs="Arial"/>
          <w:sz w:val="24"/>
          <w:szCs w:val="24"/>
        </w:rPr>
        <w:t>.</w:t>
      </w:r>
    </w:p>
    <w:p w:rsidR="00B655AC" w:rsidRDefault="00B655AC" w:rsidP="00B412F2">
      <w:pPr>
        <w:spacing w:after="0" w:line="480" w:lineRule="auto"/>
        <w:jc w:val="both"/>
        <w:rPr>
          <w:rFonts w:ascii="Arial" w:hAnsi="Arial" w:cs="Arial"/>
          <w:sz w:val="24"/>
          <w:szCs w:val="24"/>
        </w:rPr>
      </w:pPr>
    </w:p>
    <w:p w:rsidR="00B412F2" w:rsidRDefault="00B655AC" w:rsidP="00B655AC">
      <w:pPr>
        <w:spacing w:after="0" w:line="480" w:lineRule="auto"/>
        <w:jc w:val="both"/>
        <w:rPr>
          <w:rFonts w:ascii="Arial" w:hAnsi="Arial" w:cs="Arial"/>
          <w:sz w:val="24"/>
          <w:szCs w:val="24"/>
        </w:rPr>
      </w:pPr>
      <w:r>
        <w:rPr>
          <w:rFonts w:ascii="Arial" w:hAnsi="Arial" w:cs="Arial"/>
          <w:sz w:val="24"/>
          <w:szCs w:val="24"/>
        </w:rPr>
        <w:t xml:space="preserve">Es importante mencionar que todo lo anterior se </w:t>
      </w:r>
      <w:proofErr w:type="gramStart"/>
      <w:r>
        <w:rPr>
          <w:rFonts w:ascii="Arial" w:hAnsi="Arial" w:cs="Arial"/>
          <w:sz w:val="24"/>
          <w:szCs w:val="24"/>
        </w:rPr>
        <w:t>harán</w:t>
      </w:r>
      <w:proofErr w:type="gramEnd"/>
      <w:r>
        <w:rPr>
          <w:rFonts w:ascii="Arial" w:hAnsi="Arial" w:cs="Arial"/>
          <w:sz w:val="24"/>
          <w:szCs w:val="24"/>
        </w:rPr>
        <w:t xml:space="preserve"> con diversas actividades, estrategias didácticas y recursos materiales además de que al final de cada sesión se hará una evaluación sobre lo tratado en el taller y los logros obtenidos.</w:t>
      </w:r>
    </w:p>
    <w:p w:rsidR="000A6FD8" w:rsidRDefault="000A6FD8" w:rsidP="00BF3B0E">
      <w:pPr>
        <w:spacing w:after="0" w:line="480" w:lineRule="auto"/>
        <w:jc w:val="both"/>
        <w:rPr>
          <w:rFonts w:ascii="Arial" w:hAnsi="Arial" w:cs="Arial"/>
          <w:b/>
          <w:i/>
          <w:sz w:val="24"/>
          <w:szCs w:val="24"/>
        </w:rPr>
      </w:pPr>
    </w:p>
    <w:p w:rsidR="00225860" w:rsidRDefault="00225860" w:rsidP="00225860">
      <w:pPr>
        <w:spacing w:after="0" w:line="360" w:lineRule="auto"/>
        <w:jc w:val="center"/>
        <w:rPr>
          <w:rFonts w:ascii="Arial" w:hAnsi="Arial" w:cs="Arial"/>
          <w:b/>
          <w:sz w:val="24"/>
          <w:szCs w:val="24"/>
        </w:rPr>
      </w:pPr>
      <w:r>
        <w:rPr>
          <w:rFonts w:ascii="Arial" w:hAnsi="Arial" w:cs="Arial"/>
          <w:b/>
          <w:sz w:val="24"/>
          <w:szCs w:val="24"/>
        </w:rPr>
        <w:t>CONCLUSIONES:</w:t>
      </w:r>
    </w:p>
    <w:p w:rsidR="00225860" w:rsidRDefault="00225860" w:rsidP="00225860">
      <w:pPr>
        <w:spacing w:after="0" w:line="360" w:lineRule="auto"/>
        <w:jc w:val="both"/>
        <w:rPr>
          <w:rFonts w:ascii="Arial" w:hAnsi="Arial" w:cs="Arial"/>
          <w:b/>
          <w:sz w:val="24"/>
          <w:szCs w:val="24"/>
        </w:rPr>
      </w:pPr>
    </w:p>
    <w:p w:rsidR="00225860" w:rsidRDefault="00225860" w:rsidP="00225860">
      <w:pPr>
        <w:spacing w:after="0" w:line="360" w:lineRule="auto"/>
        <w:jc w:val="both"/>
        <w:rPr>
          <w:rFonts w:ascii="Arial" w:hAnsi="Arial" w:cs="Arial"/>
          <w:sz w:val="24"/>
          <w:szCs w:val="24"/>
        </w:rPr>
      </w:pPr>
      <w:r>
        <w:rPr>
          <w:rFonts w:ascii="Arial" w:hAnsi="Arial" w:cs="Arial"/>
          <w:sz w:val="24"/>
          <w:szCs w:val="24"/>
        </w:rPr>
        <w:t>El presente estudio hace referencia a c</w:t>
      </w:r>
      <w:r w:rsidRPr="00AF019C">
        <w:rPr>
          <w:rFonts w:ascii="Arial" w:hAnsi="Arial" w:cs="Arial"/>
          <w:sz w:val="24"/>
          <w:szCs w:val="24"/>
        </w:rPr>
        <w:t>onocer la importancia que tiene la comunicación entre los involucrados para alcanzar los propósitos de las prácticas profesionales de las estudiantes</w:t>
      </w:r>
      <w:r w:rsidRPr="009D5AC7">
        <w:rPr>
          <w:rFonts w:ascii="Arial" w:hAnsi="Arial" w:cs="Arial"/>
          <w:sz w:val="24"/>
          <w:szCs w:val="24"/>
        </w:rPr>
        <w:t xml:space="preserve"> normalistas del VII y VIII semestre de la Licenciatura en Educación Preescolar.</w:t>
      </w:r>
    </w:p>
    <w:p w:rsidR="00225860" w:rsidRDefault="00225860" w:rsidP="00225860">
      <w:pPr>
        <w:spacing w:after="0" w:line="360" w:lineRule="auto"/>
        <w:jc w:val="both"/>
        <w:rPr>
          <w:rFonts w:ascii="Arial" w:hAnsi="Arial" w:cs="Arial"/>
          <w:sz w:val="24"/>
          <w:szCs w:val="24"/>
        </w:rPr>
      </w:pPr>
    </w:p>
    <w:p w:rsidR="00225860" w:rsidRDefault="00225860" w:rsidP="008B4098">
      <w:pPr>
        <w:spacing w:after="0" w:line="480" w:lineRule="auto"/>
        <w:jc w:val="both"/>
        <w:rPr>
          <w:rFonts w:ascii="Arial" w:hAnsi="Arial" w:cs="Arial"/>
          <w:sz w:val="24"/>
          <w:szCs w:val="24"/>
        </w:rPr>
      </w:pPr>
      <w:r>
        <w:rPr>
          <w:rFonts w:ascii="Arial" w:hAnsi="Arial" w:cs="Arial"/>
          <w:sz w:val="24"/>
          <w:szCs w:val="24"/>
        </w:rPr>
        <w:t xml:space="preserve">Esto nos da como respuesta que a partir del diagnóstico que se realizó, la comunicación es de suma importancia, es el meollo de toda relación humana, no </w:t>
      </w:r>
      <w:r>
        <w:rPr>
          <w:rFonts w:ascii="Arial" w:hAnsi="Arial" w:cs="Arial"/>
          <w:sz w:val="24"/>
          <w:szCs w:val="24"/>
        </w:rPr>
        <w:lastRenderedPageBreak/>
        <w:t>es un intercambio de opiniones entre personas sino un intercambio que en este caso, tanto la educadora tutora, alumna o asesora de la ByCENED, deben ser capaces de dar a conocer sus ideas y a su vez deben entender las de los demás para poder actuar en conjunto por una meta común, que es generar acción en beneficio de perfeccionar las prácticas profesionales de las normalistas que por ende, darán como resultado una educación de mayor calidad en los niños preescolares.</w:t>
      </w:r>
    </w:p>
    <w:p w:rsidR="00225860" w:rsidRDefault="00225860" w:rsidP="008B4098">
      <w:pPr>
        <w:spacing w:after="0" w:line="480" w:lineRule="auto"/>
        <w:jc w:val="both"/>
        <w:rPr>
          <w:rFonts w:ascii="Arial" w:hAnsi="Arial" w:cs="Arial"/>
          <w:sz w:val="24"/>
          <w:szCs w:val="24"/>
        </w:rPr>
      </w:pPr>
    </w:p>
    <w:p w:rsidR="00225860" w:rsidRDefault="00225860" w:rsidP="008B4098">
      <w:pPr>
        <w:spacing w:after="0" w:line="480" w:lineRule="auto"/>
        <w:jc w:val="both"/>
        <w:rPr>
          <w:rFonts w:ascii="Arial" w:hAnsi="Arial" w:cs="Arial"/>
          <w:sz w:val="24"/>
          <w:szCs w:val="24"/>
        </w:rPr>
      </w:pPr>
      <w:r>
        <w:rPr>
          <w:rFonts w:ascii="Arial" w:hAnsi="Arial" w:cs="Arial"/>
          <w:sz w:val="24"/>
          <w:szCs w:val="24"/>
        </w:rPr>
        <w:t>En esta experiencia de acompañamiento docente, las diferencias, desacuerdos o tomas de malas decisiones se originan en la falta de entendimiento entre las participantes.</w:t>
      </w:r>
    </w:p>
    <w:p w:rsidR="00225860" w:rsidRDefault="00225860" w:rsidP="008B4098">
      <w:pPr>
        <w:spacing w:after="0" w:line="480" w:lineRule="auto"/>
        <w:jc w:val="both"/>
        <w:rPr>
          <w:rFonts w:ascii="Arial" w:hAnsi="Arial" w:cs="Arial"/>
          <w:sz w:val="24"/>
          <w:szCs w:val="24"/>
        </w:rPr>
      </w:pPr>
    </w:p>
    <w:p w:rsidR="00225860" w:rsidRDefault="0062381D" w:rsidP="008B4098">
      <w:pPr>
        <w:spacing w:after="0" w:line="480" w:lineRule="auto"/>
        <w:jc w:val="both"/>
        <w:rPr>
          <w:rFonts w:ascii="Arial" w:hAnsi="Arial" w:cs="Arial"/>
          <w:sz w:val="24"/>
          <w:szCs w:val="24"/>
        </w:rPr>
      </w:pPr>
      <w:r w:rsidRPr="0062381D">
        <w:rPr>
          <w:rFonts w:ascii="Arial" w:hAnsi="Arial" w:cs="Arial"/>
          <w:noProof/>
          <w:sz w:val="24"/>
          <w:szCs w:val="24"/>
          <w:lang w:val="es-ES" w:eastAsia="es-ES"/>
        </w:rPr>
        <w:pict>
          <v:shape id="_x0000_s1029" type="#_x0000_t202" style="position:absolute;left:0;text-align:left;margin-left:423.5pt;margin-top:135.75pt;width:45pt;height:33pt;z-index:251664384" stroked="f">
            <v:textbox style="mso-next-textbox:#_x0000_s1029">
              <w:txbxContent>
                <w:p w:rsidR="00225860" w:rsidRDefault="00225860" w:rsidP="00225860"/>
              </w:txbxContent>
            </v:textbox>
          </v:shape>
        </w:pict>
      </w:r>
      <w:r w:rsidR="00225860">
        <w:rPr>
          <w:rFonts w:ascii="Arial" w:hAnsi="Arial" w:cs="Arial"/>
          <w:sz w:val="24"/>
          <w:szCs w:val="24"/>
        </w:rPr>
        <w:t>Con relación a lo mencionado, está el otro objetivo planteado que era d</w:t>
      </w:r>
      <w:r w:rsidR="00225860" w:rsidRPr="009D5AC7">
        <w:rPr>
          <w:rFonts w:ascii="Arial" w:hAnsi="Arial" w:cs="Arial"/>
          <w:sz w:val="24"/>
          <w:szCs w:val="24"/>
        </w:rPr>
        <w:t>esarrollar líneas de acción  idóneas para que los involucrados establezcan vínculos de comunicación y tomen mejores decisiones que impacten en un perfeccionamiento para las prácticas p</w:t>
      </w:r>
      <w:r w:rsidR="00225860">
        <w:rPr>
          <w:rFonts w:ascii="Arial" w:hAnsi="Arial" w:cs="Arial"/>
          <w:sz w:val="24"/>
          <w:szCs w:val="24"/>
        </w:rPr>
        <w:t>rofesionales de las normalistas, rescatando que es importante entender la comunicación asertiva como una línea de acción que permite el conocimiento entre los seres humanos, mejora y fortalece las relaciones y sensibiliza hacia las diferencias individuales de personas y grupos; permitiendo así tomar decisiones adecuadas y efectivas para llevar a cabo un trabajo docente que mejore paulatinamente con el apoyo y soporte que se brinden unos a otros en esta labor.</w:t>
      </w:r>
    </w:p>
    <w:p w:rsidR="00B655AC" w:rsidRDefault="00B655AC" w:rsidP="008B4098">
      <w:pPr>
        <w:spacing w:after="0" w:line="480" w:lineRule="auto"/>
        <w:jc w:val="both"/>
        <w:rPr>
          <w:rFonts w:ascii="Arial" w:hAnsi="Arial" w:cs="Arial"/>
          <w:sz w:val="24"/>
          <w:szCs w:val="24"/>
        </w:rPr>
      </w:pPr>
    </w:p>
    <w:p w:rsidR="00225860" w:rsidRDefault="00225860" w:rsidP="008B4098">
      <w:pPr>
        <w:spacing w:after="0" w:line="480" w:lineRule="auto"/>
        <w:jc w:val="both"/>
        <w:rPr>
          <w:rFonts w:ascii="Arial" w:hAnsi="Arial" w:cs="Arial"/>
          <w:sz w:val="24"/>
          <w:szCs w:val="24"/>
        </w:rPr>
      </w:pPr>
      <w:r>
        <w:rPr>
          <w:rFonts w:ascii="Arial" w:hAnsi="Arial" w:cs="Arial"/>
          <w:sz w:val="24"/>
          <w:szCs w:val="24"/>
        </w:rPr>
        <w:lastRenderedPageBreak/>
        <w:t>De acuerdo a los resultados del diagnóstico,</w:t>
      </w:r>
      <w:r w:rsidRPr="00A2209F">
        <w:rPr>
          <w:rFonts w:ascii="Arial" w:hAnsi="Arial" w:cs="Arial"/>
          <w:sz w:val="24"/>
          <w:szCs w:val="24"/>
        </w:rPr>
        <w:t xml:space="preserve"> se tomó la decisión de </w:t>
      </w:r>
      <w:r>
        <w:rPr>
          <w:rFonts w:ascii="Arial" w:hAnsi="Arial" w:cs="Arial"/>
          <w:sz w:val="24"/>
          <w:szCs w:val="24"/>
        </w:rPr>
        <w:t>elaborar un proyecto de intervención pedagógica a partir de un taller que se espera aplicar al inicio del ciclo escolar 2009 – 20010.</w:t>
      </w:r>
    </w:p>
    <w:p w:rsidR="00B655AC" w:rsidRDefault="00B655AC" w:rsidP="008B4098">
      <w:pPr>
        <w:spacing w:after="0" w:line="480" w:lineRule="auto"/>
        <w:jc w:val="both"/>
        <w:rPr>
          <w:rFonts w:ascii="Arial" w:hAnsi="Arial" w:cs="Arial"/>
          <w:sz w:val="24"/>
          <w:szCs w:val="24"/>
        </w:rPr>
      </w:pPr>
    </w:p>
    <w:p w:rsidR="00B655AC" w:rsidRPr="0038249F" w:rsidRDefault="00B655AC" w:rsidP="008B4098">
      <w:pPr>
        <w:spacing w:after="0" w:line="480" w:lineRule="auto"/>
        <w:jc w:val="center"/>
        <w:rPr>
          <w:rFonts w:ascii="Arial" w:hAnsi="Arial" w:cs="Arial"/>
          <w:b/>
          <w:sz w:val="24"/>
          <w:szCs w:val="24"/>
        </w:rPr>
      </w:pPr>
      <w:r w:rsidRPr="0038249F">
        <w:rPr>
          <w:rFonts w:ascii="Arial" w:hAnsi="Arial" w:cs="Arial"/>
          <w:b/>
          <w:sz w:val="24"/>
          <w:szCs w:val="24"/>
        </w:rPr>
        <w:t>REFERENTES BIBLIOGRÁFICOS</w:t>
      </w:r>
    </w:p>
    <w:p w:rsidR="00B655AC" w:rsidRDefault="00B655AC" w:rsidP="008B4098">
      <w:pPr>
        <w:spacing w:after="0" w:line="480" w:lineRule="auto"/>
        <w:jc w:val="center"/>
        <w:rPr>
          <w:rFonts w:ascii="Arial" w:hAnsi="Arial" w:cs="Arial"/>
          <w:b/>
          <w:color w:val="C00000"/>
          <w:sz w:val="24"/>
          <w:szCs w:val="24"/>
        </w:rPr>
      </w:pPr>
    </w:p>
    <w:p w:rsidR="00B655AC" w:rsidRDefault="0062381D" w:rsidP="008B4098">
      <w:pPr>
        <w:spacing w:after="0" w:line="480" w:lineRule="auto"/>
        <w:jc w:val="both"/>
        <w:rPr>
          <w:rFonts w:ascii="Arial" w:hAnsi="Arial" w:cs="Arial"/>
          <w:sz w:val="24"/>
          <w:szCs w:val="24"/>
        </w:rPr>
      </w:pPr>
      <w:r w:rsidRPr="0062381D">
        <w:rPr>
          <w:rFonts w:ascii="Arial" w:hAnsi="Arial" w:cs="Arial"/>
          <w:b/>
          <w:noProof/>
          <w:sz w:val="24"/>
          <w:szCs w:val="24"/>
          <w:lang w:val="es-ES" w:eastAsia="es-ES"/>
        </w:rPr>
        <w:pict>
          <v:shape id="_x0000_s1033" type="#_x0000_t202" style="position:absolute;left:0;text-align:left;margin-left:38.5pt;margin-top:8.1pt;width:1in;height:1in;z-index:251666432" filled="f" stroked="f">
            <v:textbox style="mso-next-textbox:#_x0000_s1033">
              <w:txbxContent>
                <w:p w:rsidR="00B655AC" w:rsidRDefault="00B655AC" w:rsidP="00B655AC"/>
              </w:txbxContent>
            </v:textbox>
          </v:shape>
        </w:pict>
      </w:r>
      <w:r w:rsidR="00B655AC" w:rsidRPr="00F22EEF">
        <w:rPr>
          <w:rFonts w:ascii="Arial" w:hAnsi="Arial" w:cs="Arial"/>
          <w:sz w:val="24"/>
          <w:szCs w:val="24"/>
        </w:rPr>
        <w:t>Benemérita y Centenaria Escuela Normal del Estado de Durango. Plan de Desarrollo Institucional 2007 – 2013.</w:t>
      </w:r>
    </w:p>
    <w:p w:rsidR="00B655AC" w:rsidRDefault="00B655AC" w:rsidP="008B4098">
      <w:pPr>
        <w:spacing w:after="0" w:line="480" w:lineRule="auto"/>
        <w:jc w:val="both"/>
        <w:textAlignment w:val="baseline"/>
        <w:rPr>
          <w:rFonts w:ascii="Arial" w:hAnsi="Arial" w:cs="Arial"/>
          <w:sz w:val="24"/>
          <w:szCs w:val="24"/>
        </w:rPr>
      </w:pPr>
    </w:p>
    <w:p w:rsidR="00B655AC" w:rsidRPr="0038249F" w:rsidRDefault="00B655AC" w:rsidP="008B4098">
      <w:pPr>
        <w:spacing w:after="0" w:line="480" w:lineRule="auto"/>
        <w:jc w:val="both"/>
        <w:rPr>
          <w:rFonts w:ascii="Arial" w:hAnsi="Arial" w:cs="Arial"/>
          <w:sz w:val="24"/>
          <w:szCs w:val="24"/>
        </w:rPr>
      </w:pPr>
      <w:r w:rsidRPr="00F22EEF">
        <w:rPr>
          <w:rFonts w:ascii="Arial" w:hAnsi="Arial" w:cs="Arial"/>
          <w:bCs/>
          <w:sz w:val="24"/>
          <w:szCs w:val="24"/>
        </w:rPr>
        <w:t>Dance, F</w:t>
      </w:r>
      <w:r>
        <w:rPr>
          <w:rFonts w:ascii="Arial" w:hAnsi="Arial" w:cs="Arial"/>
          <w:bCs/>
          <w:sz w:val="24"/>
          <w:szCs w:val="24"/>
        </w:rPr>
        <w:t>,</w:t>
      </w:r>
      <w:r w:rsidRPr="00F22EEF">
        <w:rPr>
          <w:rFonts w:ascii="Arial" w:hAnsi="Arial" w:cs="Arial"/>
          <w:sz w:val="24"/>
          <w:szCs w:val="24"/>
        </w:rPr>
        <w:t xml:space="preserve"> </w:t>
      </w:r>
      <w:r>
        <w:rPr>
          <w:rFonts w:ascii="Arial" w:hAnsi="Arial" w:cs="Arial"/>
          <w:sz w:val="24"/>
          <w:szCs w:val="24"/>
        </w:rPr>
        <w:t xml:space="preserve">(1973), </w:t>
      </w:r>
      <w:r w:rsidRPr="008C4AF4">
        <w:rPr>
          <w:rFonts w:ascii="Arial" w:hAnsi="Arial" w:cs="Arial"/>
          <w:i/>
          <w:sz w:val="24"/>
          <w:szCs w:val="24"/>
        </w:rPr>
        <w:t>Teoría de la Comunicación Humana</w:t>
      </w:r>
      <w:r w:rsidRPr="00F22EEF">
        <w:rPr>
          <w:rFonts w:ascii="Arial" w:hAnsi="Arial" w:cs="Arial"/>
          <w:sz w:val="24"/>
          <w:szCs w:val="24"/>
        </w:rPr>
        <w:t>.</w:t>
      </w:r>
      <w:r>
        <w:rPr>
          <w:rFonts w:ascii="Arial" w:hAnsi="Arial" w:cs="Arial"/>
          <w:sz w:val="24"/>
          <w:szCs w:val="24"/>
        </w:rPr>
        <w:t xml:space="preserve"> </w:t>
      </w:r>
      <w:r w:rsidRPr="0038249F">
        <w:rPr>
          <w:rFonts w:ascii="Arial" w:hAnsi="Arial" w:cs="Arial"/>
          <w:sz w:val="24"/>
          <w:szCs w:val="24"/>
        </w:rPr>
        <w:t>Buenos Aires, Troquel.</w:t>
      </w:r>
    </w:p>
    <w:p w:rsidR="00B655AC" w:rsidRDefault="00B655AC" w:rsidP="008B4098">
      <w:pPr>
        <w:pStyle w:val="NormalWeb"/>
        <w:spacing w:before="0" w:beforeAutospacing="0" w:after="0" w:afterAutospacing="0" w:line="480" w:lineRule="auto"/>
        <w:jc w:val="both"/>
        <w:rPr>
          <w:rFonts w:ascii="Arial" w:hAnsi="Arial" w:cs="Arial"/>
        </w:rPr>
      </w:pPr>
    </w:p>
    <w:p w:rsidR="00B655AC" w:rsidRDefault="00B655AC" w:rsidP="008B4098">
      <w:pPr>
        <w:pStyle w:val="NormalWeb"/>
        <w:spacing w:before="0" w:beforeAutospacing="0" w:after="0" w:afterAutospacing="0" w:line="480" w:lineRule="auto"/>
        <w:jc w:val="both"/>
        <w:rPr>
          <w:rFonts w:ascii="Arial" w:hAnsi="Arial" w:cs="Arial"/>
        </w:rPr>
      </w:pPr>
      <w:proofErr w:type="spellStart"/>
      <w:r w:rsidRPr="00F22EEF">
        <w:rPr>
          <w:rFonts w:ascii="Arial" w:hAnsi="Arial" w:cs="Arial"/>
        </w:rPr>
        <w:t>Delors</w:t>
      </w:r>
      <w:proofErr w:type="spellEnd"/>
      <w:r>
        <w:rPr>
          <w:rFonts w:ascii="Arial" w:hAnsi="Arial" w:cs="Arial"/>
        </w:rPr>
        <w:t>, (1997),</w:t>
      </w:r>
      <w:r w:rsidRPr="00F22EEF">
        <w:rPr>
          <w:rFonts w:ascii="Arial" w:hAnsi="Arial" w:cs="Arial"/>
        </w:rPr>
        <w:t xml:space="preserve"> </w:t>
      </w:r>
      <w:r w:rsidRPr="00DA589C">
        <w:rPr>
          <w:rFonts w:ascii="Arial" w:hAnsi="Arial" w:cs="Arial"/>
          <w:i/>
        </w:rPr>
        <w:t>"La educación es un tesoro",</w:t>
      </w:r>
      <w:r w:rsidRPr="00F22EEF">
        <w:rPr>
          <w:rFonts w:ascii="Arial" w:hAnsi="Arial" w:cs="Arial"/>
        </w:rPr>
        <w:t xml:space="preserve"> Unesco</w:t>
      </w:r>
      <w:r>
        <w:rPr>
          <w:rFonts w:ascii="Arial" w:hAnsi="Arial" w:cs="Arial"/>
        </w:rPr>
        <w:t xml:space="preserve">. </w:t>
      </w:r>
    </w:p>
    <w:p w:rsidR="00B655AC" w:rsidRPr="00F22EEF" w:rsidRDefault="00B655AC" w:rsidP="008B4098">
      <w:pPr>
        <w:pStyle w:val="NormalWeb"/>
        <w:spacing w:before="0" w:beforeAutospacing="0" w:after="0" w:afterAutospacing="0" w:line="480" w:lineRule="auto"/>
        <w:jc w:val="both"/>
        <w:rPr>
          <w:rFonts w:ascii="Arial" w:hAnsi="Arial" w:cs="Arial"/>
        </w:rPr>
      </w:pPr>
    </w:p>
    <w:p w:rsidR="00B655AC" w:rsidRDefault="00B655AC" w:rsidP="008B4098">
      <w:pPr>
        <w:pStyle w:val="NormalWeb"/>
        <w:spacing w:before="0" w:beforeAutospacing="0" w:after="0" w:afterAutospacing="0" w:line="480" w:lineRule="auto"/>
        <w:jc w:val="both"/>
        <w:rPr>
          <w:rFonts w:ascii="Arial" w:hAnsi="Arial" w:cs="Arial"/>
        </w:rPr>
      </w:pPr>
      <w:r>
        <w:rPr>
          <w:rFonts w:ascii="Arial" w:hAnsi="Arial" w:cs="Arial"/>
        </w:rPr>
        <w:t xml:space="preserve">Elizondo T, M, (1997), </w:t>
      </w:r>
      <w:r>
        <w:rPr>
          <w:rFonts w:ascii="Arial" w:hAnsi="Arial" w:cs="Arial"/>
          <w:i/>
        </w:rPr>
        <w:t xml:space="preserve">Asertividad y escucha activa en el ámbito académico, </w:t>
      </w:r>
      <w:r>
        <w:rPr>
          <w:rFonts w:ascii="Arial" w:hAnsi="Arial" w:cs="Arial"/>
        </w:rPr>
        <w:t>México, Trillas.</w:t>
      </w:r>
    </w:p>
    <w:p w:rsidR="00B655AC" w:rsidRPr="00F22EEF" w:rsidRDefault="00B655AC" w:rsidP="008B4098">
      <w:pPr>
        <w:pStyle w:val="NormalWeb"/>
        <w:spacing w:before="0" w:beforeAutospacing="0" w:after="0" w:afterAutospacing="0" w:line="480" w:lineRule="auto"/>
        <w:jc w:val="both"/>
        <w:rPr>
          <w:rFonts w:ascii="Arial" w:hAnsi="Arial" w:cs="Arial"/>
        </w:rPr>
      </w:pPr>
    </w:p>
    <w:p w:rsidR="00B655AC" w:rsidRPr="005D2691" w:rsidRDefault="00B655AC" w:rsidP="008B4098">
      <w:pPr>
        <w:spacing w:after="0" w:line="480" w:lineRule="auto"/>
        <w:jc w:val="both"/>
        <w:rPr>
          <w:rFonts w:ascii="Arial" w:hAnsi="Arial" w:cs="Arial"/>
          <w:sz w:val="24"/>
          <w:szCs w:val="24"/>
        </w:rPr>
      </w:pPr>
      <w:r>
        <w:rPr>
          <w:rFonts w:ascii="Arial" w:hAnsi="Arial" w:cs="Arial"/>
          <w:sz w:val="24"/>
          <w:szCs w:val="24"/>
        </w:rPr>
        <w:t xml:space="preserve">Elliot, J, (2000), </w:t>
      </w:r>
      <w:r>
        <w:rPr>
          <w:rFonts w:ascii="Arial" w:hAnsi="Arial" w:cs="Arial"/>
          <w:i/>
          <w:sz w:val="24"/>
          <w:szCs w:val="24"/>
        </w:rPr>
        <w:t xml:space="preserve">La investigación acción en educación, </w:t>
      </w:r>
      <w:r>
        <w:rPr>
          <w:rFonts w:ascii="Arial" w:hAnsi="Arial" w:cs="Arial"/>
          <w:sz w:val="24"/>
          <w:szCs w:val="24"/>
        </w:rPr>
        <w:t>Madrid, Morata.</w:t>
      </w:r>
    </w:p>
    <w:p w:rsidR="00B655AC" w:rsidRDefault="00B655AC" w:rsidP="008B4098">
      <w:pPr>
        <w:pStyle w:val="NormalWeb"/>
        <w:spacing w:before="0" w:beforeAutospacing="0" w:after="0" w:afterAutospacing="0" w:line="480" w:lineRule="auto"/>
        <w:jc w:val="both"/>
        <w:rPr>
          <w:rFonts w:ascii="Arial" w:hAnsi="Arial" w:cs="Arial"/>
        </w:rPr>
      </w:pPr>
    </w:p>
    <w:p w:rsidR="00B655AC" w:rsidRDefault="00B655AC" w:rsidP="008B4098">
      <w:pPr>
        <w:spacing w:after="0" w:line="480" w:lineRule="auto"/>
        <w:jc w:val="both"/>
        <w:textAlignment w:val="baseline"/>
        <w:rPr>
          <w:rFonts w:ascii="Arial" w:hAnsi="Arial" w:cs="Arial"/>
          <w:sz w:val="24"/>
          <w:szCs w:val="24"/>
        </w:rPr>
      </w:pPr>
      <w:r w:rsidRPr="00F22EEF">
        <w:rPr>
          <w:rFonts w:ascii="Arial" w:hAnsi="Arial" w:cs="Arial"/>
          <w:sz w:val="24"/>
          <w:szCs w:val="24"/>
        </w:rPr>
        <w:t>Función y características de las actividades de observación y práctica en la formación inicial de educadoras. Licenciatura en</w:t>
      </w:r>
      <w:r>
        <w:rPr>
          <w:rFonts w:ascii="Arial" w:hAnsi="Arial" w:cs="Arial"/>
          <w:sz w:val="24"/>
          <w:szCs w:val="24"/>
        </w:rPr>
        <w:t xml:space="preserve"> Educación Preescolar Plan 1999, </w:t>
      </w:r>
      <w:r w:rsidRPr="00F22EEF">
        <w:rPr>
          <w:rFonts w:ascii="Arial" w:hAnsi="Arial" w:cs="Arial"/>
          <w:sz w:val="24"/>
          <w:szCs w:val="24"/>
        </w:rPr>
        <w:t>2001</w:t>
      </w:r>
      <w:r>
        <w:rPr>
          <w:rFonts w:ascii="Arial" w:hAnsi="Arial" w:cs="Arial"/>
          <w:sz w:val="24"/>
          <w:szCs w:val="24"/>
        </w:rPr>
        <w:t>,</w:t>
      </w:r>
      <w:r w:rsidRPr="00F22EEF">
        <w:rPr>
          <w:rFonts w:ascii="Arial" w:hAnsi="Arial" w:cs="Arial"/>
          <w:sz w:val="24"/>
          <w:szCs w:val="24"/>
        </w:rPr>
        <w:t xml:space="preserve"> México</w:t>
      </w:r>
      <w:r>
        <w:rPr>
          <w:rFonts w:ascii="Arial" w:hAnsi="Arial" w:cs="Arial"/>
          <w:sz w:val="24"/>
          <w:szCs w:val="24"/>
        </w:rPr>
        <w:t>, SEP.</w:t>
      </w:r>
    </w:p>
    <w:p w:rsidR="00B655AC" w:rsidRPr="00F22EEF" w:rsidRDefault="00B655AC" w:rsidP="008B4098">
      <w:pPr>
        <w:spacing w:after="0" w:line="480" w:lineRule="auto"/>
        <w:jc w:val="both"/>
        <w:textAlignment w:val="baseline"/>
        <w:rPr>
          <w:rFonts w:ascii="Arial" w:hAnsi="Arial" w:cs="Arial"/>
          <w:sz w:val="24"/>
          <w:szCs w:val="24"/>
        </w:rPr>
      </w:pPr>
    </w:p>
    <w:p w:rsidR="00B655AC" w:rsidRDefault="00B655AC" w:rsidP="008B4098">
      <w:pPr>
        <w:pStyle w:val="NormalWeb"/>
        <w:spacing w:before="0" w:beforeAutospacing="0" w:after="0" w:afterAutospacing="0" w:line="480" w:lineRule="auto"/>
        <w:jc w:val="both"/>
        <w:rPr>
          <w:rFonts w:ascii="Arial" w:hAnsi="Arial" w:cs="Arial"/>
        </w:rPr>
      </w:pPr>
      <w:r w:rsidRPr="00D51515">
        <w:rPr>
          <w:rFonts w:ascii="Arial" w:hAnsi="Arial" w:cs="Arial"/>
        </w:rPr>
        <w:t>Hernández, S, et al, (1998</w:t>
      </w:r>
      <w:r w:rsidRPr="00B655AC">
        <w:rPr>
          <w:rFonts w:ascii="Arial" w:hAnsi="Arial" w:cs="Arial"/>
        </w:rPr>
        <w:t xml:space="preserve">), </w:t>
      </w:r>
      <w:hyperlink r:id="rId7" w:history="1">
        <w:r w:rsidRPr="00B655AC">
          <w:rPr>
            <w:rStyle w:val="Hipervnculo"/>
            <w:rFonts w:ascii="Arial" w:hAnsi="Arial" w:cs="Arial"/>
            <w:i/>
            <w:color w:val="auto"/>
            <w:u w:val="none"/>
          </w:rPr>
          <w:t>Metodología</w:t>
        </w:r>
      </w:hyperlink>
      <w:r w:rsidRPr="00B655AC">
        <w:rPr>
          <w:rFonts w:ascii="Arial" w:hAnsi="Arial" w:cs="Arial"/>
          <w:i/>
        </w:rPr>
        <w:t xml:space="preserve"> de</w:t>
      </w:r>
      <w:r w:rsidRPr="00D51515">
        <w:rPr>
          <w:rFonts w:ascii="Arial" w:hAnsi="Arial" w:cs="Arial"/>
          <w:i/>
        </w:rPr>
        <w:t xml:space="preserve"> la investigación.</w:t>
      </w:r>
      <w:r w:rsidRPr="00F22EEF">
        <w:rPr>
          <w:rFonts w:ascii="Arial" w:hAnsi="Arial" w:cs="Arial"/>
        </w:rPr>
        <w:t xml:space="preserve"> México</w:t>
      </w:r>
      <w:r>
        <w:rPr>
          <w:rFonts w:ascii="Arial" w:hAnsi="Arial" w:cs="Arial"/>
        </w:rPr>
        <w:t>,</w:t>
      </w:r>
      <w:r w:rsidRPr="00F22EEF">
        <w:rPr>
          <w:rFonts w:ascii="Arial" w:hAnsi="Arial" w:cs="Arial"/>
        </w:rPr>
        <w:t xml:space="preserve"> </w:t>
      </w:r>
      <w:proofErr w:type="spellStart"/>
      <w:r w:rsidRPr="00F22EEF">
        <w:rPr>
          <w:rFonts w:ascii="Arial" w:hAnsi="Arial" w:cs="Arial"/>
        </w:rPr>
        <w:t>McGraw</w:t>
      </w:r>
      <w:proofErr w:type="spellEnd"/>
      <w:r w:rsidRPr="00F22EEF">
        <w:rPr>
          <w:rFonts w:ascii="Arial" w:hAnsi="Arial" w:cs="Arial"/>
        </w:rPr>
        <w:t xml:space="preserve"> Hill.</w:t>
      </w:r>
    </w:p>
    <w:p w:rsidR="00B655AC" w:rsidRDefault="00B655AC" w:rsidP="008B4098">
      <w:pPr>
        <w:pStyle w:val="NormalWeb"/>
        <w:spacing w:before="0" w:beforeAutospacing="0" w:after="0" w:afterAutospacing="0" w:line="480" w:lineRule="auto"/>
        <w:jc w:val="both"/>
        <w:rPr>
          <w:rFonts w:ascii="Arial" w:hAnsi="Arial" w:cs="Arial"/>
        </w:rPr>
      </w:pPr>
    </w:p>
    <w:p w:rsidR="00B655AC" w:rsidRPr="00F22EEF" w:rsidRDefault="00B655AC" w:rsidP="008B4098">
      <w:pPr>
        <w:spacing w:after="0" w:line="480" w:lineRule="auto"/>
        <w:jc w:val="both"/>
        <w:textAlignment w:val="baseline"/>
        <w:rPr>
          <w:rFonts w:ascii="Arial" w:hAnsi="Arial" w:cs="Arial"/>
          <w:sz w:val="24"/>
          <w:szCs w:val="24"/>
        </w:rPr>
      </w:pPr>
      <w:proofErr w:type="spellStart"/>
      <w:r w:rsidRPr="00F22EEF">
        <w:rPr>
          <w:rFonts w:ascii="Arial" w:hAnsi="Arial" w:cs="Arial"/>
          <w:sz w:val="24"/>
          <w:szCs w:val="24"/>
        </w:rPr>
        <w:lastRenderedPageBreak/>
        <w:t>I</w:t>
      </w:r>
      <w:r>
        <w:rPr>
          <w:rFonts w:ascii="Arial" w:hAnsi="Arial" w:cs="Arial"/>
          <w:sz w:val="24"/>
          <w:szCs w:val="24"/>
        </w:rPr>
        <w:t>m</w:t>
      </w:r>
      <w:r w:rsidRPr="00F22EEF">
        <w:rPr>
          <w:rFonts w:ascii="Arial" w:hAnsi="Arial" w:cs="Arial"/>
          <w:sz w:val="24"/>
          <w:szCs w:val="24"/>
        </w:rPr>
        <w:t>bernón</w:t>
      </w:r>
      <w:proofErr w:type="spellEnd"/>
      <w:r w:rsidRPr="00F22EEF">
        <w:rPr>
          <w:rFonts w:ascii="Arial" w:hAnsi="Arial" w:cs="Arial"/>
          <w:sz w:val="24"/>
          <w:szCs w:val="24"/>
        </w:rPr>
        <w:t>, F</w:t>
      </w:r>
      <w:r>
        <w:rPr>
          <w:rFonts w:ascii="Arial" w:hAnsi="Arial" w:cs="Arial"/>
          <w:sz w:val="24"/>
          <w:szCs w:val="24"/>
        </w:rPr>
        <w:t xml:space="preserve">, (1994), </w:t>
      </w:r>
      <w:r w:rsidRPr="001012FA">
        <w:rPr>
          <w:rFonts w:ascii="Arial" w:hAnsi="Arial" w:cs="Arial"/>
          <w:i/>
          <w:sz w:val="24"/>
          <w:szCs w:val="24"/>
        </w:rPr>
        <w:t>La formación y el desarrollo profesional. Hacia una nueva cultura profesional</w:t>
      </w:r>
      <w:r>
        <w:rPr>
          <w:rFonts w:ascii="Arial" w:hAnsi="Arial" w:cs="Arial"/>
          <w:i/>
          <w:sz w:val="24"/>
          <w:szCs w:val="24"/>
        </w:rPr>
        <w:t>, Barcelona,</w:t>
      </w:r>
      <w:r>
        <w:rPr>
          <w:rFonts w:ascii="Arial" w:hAnsi="Arial" w:cs="Arial"/>
          <w:sz w:val="24"/>
          <w:szCs w:val="24"/>
        </w:rPr>
        <w:t xml:space="preserve"> </w:t>
      </w:r>
      <w:proofErr w:type="spellStart"/>
      <w:r>
        <w:rPr>
          <w:rFonts w:ascii="Arial" w:hAnsi="Arial" w:cs="Arial"/>
          <w:sz w:val="24"/>
          <w:szCs w:val="24"/>
        </w:rPr>
        <w:t>Graó</w:t>
      </w:r>
      <w:proofErr w:type="spellEnd"/>
      <w:r>
        <w:rPr>
          <w:rFonts w:ascii="Arial" w:hAnsi="Arial" w:cs="Arial"/>
          <w:sz w:val="24"/>
          <w:szCs w:val="24"/>
        </w:rPr>
        <w:t>.</w:t>
      </w:r>
    </w:p>
    <w:p w:rsidR="00B655AC" w:rsidRPr="000B0841" w:rsidRDefault="00B655AC" w:rsidP="008B4098">
      <w:pPr>
        <w:spacing w:after="0" w:line="480" w:lineRule="auto"/>
        <w:jc w:val="both"/>
        <w:rPr>
          <w:rFonts w:ascii="Arial" w:hAnsi="Arial" w:cs="Arial"/>
          <w:bCs/>
          <w:i/>
          <w:sz w:val="24"/>
          <w:szCs w:val="24"/>
        </w:rPr>
      </w:pPr>
    </w:p>
    <w:p w:rsidR="00B655AC" w:rsidRPr="008B4098" w:rsidRDefault="00B655AC" w:rsidP="008B4098">
      <w:pPr>
        <w:spacing w:after="0" w:line="480" w:lineRule="auto"/>
        <w:jc w:val="both"/>
        <w:rPr>
          <w:rFonts w:ascii="Arial" w:hAnsi="Arial" w:cs="Arial"/>
          <w:sz w:val="24"/>
          <w:szCs w:val="24"/>
        </w:rPr>
      </w:pPr>
      <w:proofErr w:type="spellStart"/>
      <w:r w:rsidRPr="008B4098">
        <w:rPr>
          <w:rFonts w:ascii="Arial" w:hAnsi="Arial" w:cs="Arial"/>
          <w:sz w:val="24"/>
          <w:szCs w:val="24"/>
        </w:rPr>
        <w:t>Lewin</w:t>
      </w:r>
      <w:proofErr w:type="spellEnd"/>
      <w:r w:rsidRPr="008B4098">
        <w:rPr>
          <w:rFonts w:ascii="Arial" w:hAnsi="Arial" w:cs="Arial"/>
          <w:sz w:val="24"/>
          <w:szCs w:val="24"/>
        </w:rPr>
        <w:t xml:space="preserve"> K, et al, (1973), </w:t>
      </w:r>
      <w:r w:rsidRPr="008B4098">
        <w:rPr>
          <w:rFonts w:ascii="Arial" w:hAnsi="Arial" w:cs="Arial"/>
          <w:i/>
          <w:sz w:val="24"/>
          <w:szCs w:val="24"/>
        </w:rPr>
        <w:t>La investigación acción participativa: inicios y desarrollos</w:t>
      </w:r>
      <w:r w:rsidRPr="008B4098">
        <w:rPr>
          <w:rFonts w:ascii="Arial" w:hAnsi="Arial" w:cs="Arial"/>
          <w:sz w:val="24"/>
          <w:szCs w:val="24"/>
        </w:rPr>
        <w:t xml:space="preserve">, México, Mc </w:t>
      </w:r>
      <w:proofErr w:type="spellStart"/>
      <w:r w:rsidRPr="008B4098">
        <w:rPr>
          <w:rFonts w:ascii="Arial" w:hAnsi="Arial" w:cs="Arial"/>
          <w:sz w:val="24"/>
          <w:szCs w:val="24"/>
        </w:rPr>
        <w:t>Graw</w:t>
      </w:r>
      <w:proofErr w:type="spellEnd"/>
      <w:r w:rsidRPr="008B4098">
        <w:rPr>
          <w:rFonts w:ascii="Arial" w:hAnsi="Arial" w:cs="Arial"/>
          <w:sz w:val="24"/>
          <w:szCs w:val="24"/>
        </w:rPr>
        <w:t xml:space="preserve"> Hill. </w:t>
      </w:r>
    </w:p>
    <w:p w:rsidR="00B655AC" w:rsidRDefault="00B655AC" w:rsidP="008B4098">
      <w:pPr>
        <w:pStyle w:val="NormalWeb"/>
        <w:spacing w:before="0" w:beforeAutospacing="0" w:after="0" w:afterAutospacing="0" w:line="480" w:lineRule="auto"/>
        <w:jc w:val="both"/>
        <w:outlineLvl w:val="1"/>
        <w:rPr>
          <w:rFonts w:ascii="Arial" w:hAnsi="Arial" w:cs="Arial"/>
        </w:rPr>
      </w:pPr>
    </w:p>
    <w:p w:rsidR="00B655AC" w:rsidRPr="00F22EEF" w:rsidRDefault="00B655AC" w:rsidP="008B4098">
      <w:pPr>
        <w:spacing w:after="0" w:line="480" w:lineRule="auto"/>
        <w:jc w:val="both"/>
        <w:textAlignment w:val="baseline"/>
        <w:rPr>
          <w:rFonts w:ascii="Arial" w:hAnsi="Arial" w:cs="Arial"/>
          <w:sz w:val="24"/>
          <w:szCs w:val="24"/>
        </w:rPr>
      </w:pPr>
      <w:r w:rsidRPr="00F22EEF">
        <w:rPr>
          <w:rFonts w:ascii="Arial" w:hAnsi="Arial" w:cs="Arial"/>
          <w:sz w:val="24"/>
          <w:szCs w:val="24"/>
        </w:rPr>
        <w:t>Licenciatura en Educación Preescolar. Observación y Práctica Docente III, Programas y materiales de ap</w:t>
      </w:r>
      <w:r>
        <w:rPr>
          <w:rFonts w:ascii="Arial" w:hAnsi="Arial" w:cs="Arial"/>
          <w:sz w:val="24"/>
          <w:szCs w:val="24"/>
        </w:rPr>
        <w:t>oyo para el estudio 5º semestre, (</w:t>
      </w:r>
      <w:r w:rsidRPr="00F22EEF">
        <w:rPr>
          <w:rFonts w:ascii="Arial" w:hAnsi="Arial" w:cs="Arial"/>
          <w:sz w:val="24"/>
          <w:szCs w:val="24"/>
        </w:rPr>
        <w:t>2001</w:t>
      </w:r>
      <w:r>
        <w:rPr>
          <w:rFonts w:ascii="Arial" w:hAnsi="Arial" w:cs="Arial"/>
          <w:sz w:val="24"/>
          <w:szCs w:val="24"/>
        </w:rPr>
        <w:t>), México, SEP.</w:t>
      </w:r>
    </w:p>
    <w:p w:rsidR="00B655AC" w:rsidRPr="00F22EEF" w:rsidRDefault="00B655AC" w:rsidP="008B4098">
      <w:pPr>
        <w:pStyle w:val="NormalWeb"/>
        <w:spacing w:before="0" w:beforeAutospacing="0" w:after="0" w:afterAutospacing="0" w:line="480" w:lineRule="auto"/>
        <w:jc w:val="both"/>
        <w:rPr>
          <w:rFonts w:ascii="Arial" w:hAnsi="Arial" w:cs="Arial"/>
        </w:rPr>
      </w:pPr>
    </w:p>
    <w:p w:rsidR="00B655AC" w:rsidRPr="00F22EEF" w:rsidRDefault="00B655AC" w:rsidP="008B4098">
      <w:pPr>
        <w:pStyle w:val="NormalWeb"/>
        <w:spacing w:before="0" w:beforeAutospacing="0" w:after="0" w:afterAutospacing="0" w:line="480" w:lineRule="auto"/>
        <w:jc w:val="both"/>
        <w:rPr>
          <w:rFonts w:ascii="Arial" w:hAnsi="Arial" w:cs="Arial"/>
          <w:bCs/>
        </w:rPr>
      </w:pPr>
      <w:r w:rsidRPr="00F22EEF">
        <w:rPr>
          <w:rFonts w:ascii="Arial" w:hAnsi="Arial" w:cs="Arial"/>
          <w:bCs/>
        </w:rPr>
        <w:t>Lineamientos para la Organización del Trabajo Académico durante Séptimo y Octavo Semestres, (2002:46),</w:t>
      </w:r>
      <w:r>
        <w:rPr>
          <w:rFonts w:ascii="Arial" w:hAnsi="Arial" w:cs="Arial"/>
          <w:bCs/>
        </w:rPr>
        <w:t xml:space="preserve"> México, </w:t>
      </w:r>
      <w:r w:rsidRPr="00F22EEF">
        <w:rPr>
          <w:rFonts w:ascii="Arial" w:hAnsi="Arial" w:cs="Arial"/>
          <w:bCs/>
        </w:rPr>
        <w:t>SEP</w:t>
      </w:r>
      <w:r>
        <w:rPr>
          <w:rFonts w:ascii="Arial" w:hAnsi="Arial" w:cs="Arial"/>
          <w:bCs/>
        </w:rPr>
        <w:t>.</w:t>
      </w:r>
    </w:p>
    <w:p w:rsidR="00B655AC" w:rsidRPr="0038249F" w:rsidRDefault="00B655AC" w:rsidP="008B4098">
      <w:pPr>
        <w:pStyle w:val="NormalWeb"/>
        <w:spacing w:before="0" w:beforeAutospacing="0" w:after="0" w:afterAutospacing="0" w:line="480" w:lineRule="auto"/>
        <w:jc w:val="both"/>
        <w:rPr>
          <w:rFonts w:ascii="Arial" w:hAnsi="Arial" w:cs="Arial"/>
        </w:rPr>
      </w:pPr>
    </w:p>
    <w:p w:rsidR="00B655AC" w:rsidRDefault="00B655AC" w:rsidP="008B4098">
      <w:pPr>
        <w:pStyle w:val="NormalWeb"/>
        <w:spacing w:before="0" w:beforeAutospacing="0" w:after="0" w:afterAutospacing="0" w:line="480" w:lineRule="auto"/>
        <w:jc w:val="both"/>
        <w:rPr>
          <w:rFonts w:ascii="Arial" w:hAnsi="Arial" w:cs="Arial"/>
        </w:rPr>
      </w:pPr>
      <w:proofErr w:type="spellStart"/>
      <w:r>
        <w:rPr>
          <w:rFonts w:ascii="Arial" w:hAnsi="Arial" w:cs="Arial"/>
        </w:rPr>
        <w:t>Münch</w:t>
      </w:r>
      <w:proofErr w:type="spellEnd"/>
      <w:r>
        <w:rPr>
          <w:rFonts w:ascii="Arial" w:hAnsi="Arial" w:cs="Arial"/>
        </w:rPr>
        <w:t xml:space="preserve">, </w:t>
      </w:r>
      <w:r w:rsidRPr="00F22EEF">
        <w:rPr>
          <w:rFonts w:ascii="Arial" w:hAnsi="Arial" w:cs="Arial"/>
        </w:rPr>
        <w:t>L</w:t>
      </w:r>
      <w:r>
        <w:rPr>
          <w:rFonts w:ascii="Arial" w:hAnsi="Arial" w:cs="Arial"/>
        </w:rPr>
        <w:t>, et al, (</w:t>
      </w:r>
      <w:r w:rsidRPr="00F22EEF">
        <w:rPr>
          <w:rFonts w:ascii="Arial" w:hAnsi="Arial" w:cs="Arial"/>
        </w:rPr>
        <w:t>1998</w:t>
      </w:r>
      <w:r>
        <w:rPr>
          <w:rFonts w:ascii="Arial" w:hAnsi="Arial" w:cs="Arial"/>
        </w:rPr>
        <w:t>),</w:t>
      </w:r>
      <w:r w:rsidRPr="00F22EEF">
        <w:rPr>
          <w:rFonts w:ascii="Arial" w:hAnsi="Arial" w:cs="Arial"/>
        </w:rPr>
        <w:t xml:space="preserve"> </w:t>
      </w:r>
      <w:r w:rsidRPr="003C71C1">
        <w:rPr>
          <w:rFonts w:ascii="Arial" w:hAnsi="Arial" w:cs="Arial"/>
          <w:i/>
        </w:rPr>
        <w:t xml:space="preserve">Métodos </w:t>
      </w:r>
      <w:r w:rsidRPr="00B655AC">
        <w:rPr>
          <w:rFonts w:ascii="Arial" w:hAnsi="Arial" w:cs="Arial"/>
          <w:i/>
        </w:rPr>
        <w:t xml:space="preserve">y </w:t>
      </w:r>
      <w:hyperlink r:id="rId8" w:history="1">
        <w:r w:rsidRPr="00B655AC">
          <w:rPr>
            <w:rStyle w:val="Hipervnculo"/>
            <w:rFonts w:ascii="Arial" w:hAnsi="Arial" w:cs="Arial"/>
            <w:i/>
            <w:color w:val="auto"/>
            <w:u w:val="none"/>
          </w:rPr>
          <w:t>técnicas</w:t>
        </w:r>
      </w:hyperlink>
      <w:r w:rsidRPr="00B655AC">
        <w:rPr>
          <w:rFonts w:ascii="Arial" w:hAnsi="Arial" w:cs="Arial"/>
          <w:i/>
        </w:rPr>
        <w:t xml:space="preserve"> de</w:t>
      </w:r>
      <w:r w:rsidRPr="003C71C1">
        <w:rPr>
          <w:rFonts w:ascii="Arial" w:hAnsi="Arial" w:cs="Arial"/>
          <w:i/>
        </w:rPr>
        <w:t xml:space="preserve"> investigación</w:t>
      </w:r>
      <w:r>
        <w:rPr>
          <w:rFonts w:ascii="Arial" w:hAnsi="Arial" w:cs="Arial"/>
        </w:rPr>
        <w:t>, México, Trillas</w:t>
      </w:r>
      <w:r w:rsidRPr="00F22EEF">
        <w:rPr>
          <w:rFonts w:ascii="Arial" w:hAnsi="Arial" w:cs="Arial"/>
        </w:rPr>
        <w:t>.</w:t>
      </w:r>
    </w:p>
    <w:p w:rsidR="00B655AC" w:rsidRDefault="00B655AC" w:rsidP="008B4098">
      <w:pPr>
        <w:pStyle w:val="NormalWeb"/>
        <w:spacing w:before="0" w:beforeAutospacing="0" w:after="0" w:afterAutospacing="0" w:line="480" w:lineRule="auto"/>
        <w:jc w:val="both"/>
        <w:rPr>
          <w:rFonts w:ascii="Arial" w:hAnsi="Arial" w:cs="Arial"/>
        </w:rPr>
      </w:pPr>
    </w:p>
    <w:p w:rsidR="00B655AC" w:rsidRPr="00F22EEF" w:rsidRDefault="00B655AC" w:rsidP="008B4098">
      <w:pPr>
        <w:pStyle w:val="NormalWeb"/>
        <w:spacing w:before="0" w:beforeAutospacing="0" w:after="0" w:afterAutospacing="0" w:line="480" w:lineRule="auto"/>
        <w:jc w:val="both"/>
        <w:rPr>
          <w:rFonts w:ascii="Arial" w:hAnsi="Arial" w:cs="Arial"/>
        </w:rPr>
      </w:pPr>
      <w:r w:rsidRPr="00F22EEF">
        <w:rPr>
          <w:rFonts w:ascii="Arial" w:hAnsi="Arial" w:cs="Arial"/>
        </w:rPr>
        <w:t xml:space="preserve">Palomino, (2007), </w:t>
      </w:r>
      <w:r w:rsidRPr="00617A15">
        <w:rPr>
          <w:rFonts w:ascii="Arial" w:hAnsi="Arial" w:cs="Arial"/>
          <w:i/>
        </w:rPr>
        <w:t>“El tutor: obligaciones y responsabilidad</w:t>
      </w:r>
      <w:r>
        <w:rPr>
          <w:rFonts w:ascii="Arial" w:hAnsi="Arial" w:cs="Arial"/>
        </w:rPr>
        <w:t xml:space="preserve">”, Argentina, </w:t>
      </w:r>
      <w:r w:rsidRPr="00F22EEF">
        <w:rPr>
          <w:rFonts w:ascii="Arial" w:hAnsi="Arial" w:cs="Arial"/>
        </w:rPr>
        <w:t>Tirant lo Blanch.</w:t>
      </w:r>
    </w:p>
    <w:p w:rsidR="00B655AC" w:rsidRDefault="00B655AC" w:rsidP="008B4098">
      <w:pPr>
        <w:pStyle w:val="NormalWeb"/>
        <w:spacing w:before="0" w:beforeAutospacing="0" w:after="0" w:afterAutospacing="0" w:line="480" w:lineRule="auto"/>
        <w:jc w:val="both"/>
        <w:rPr>
          <w:rFonts w:ascii="Arial" w:hAnsi="Arial" w:cs="Arial"/>
          <w:i/>
        </w:rPr>
      </w:pPr>
    </w:p>
    <w:p w:rsidR="00B655AC" w:rsidRDefault="00B655AC" w:rsidP="008B4098">
      <w:pPr>
        <w:spacing w:after="0" w:line="480" w:lineRule="auto"/>
        <w:jc w:val="both"/>
        <w:rPr>
          <w:rFonts w:ascii="Arial" w:hAnsi="Arial" w:cs="Arial"/>
          <w:sz w:val="24"/>
          <w:szCs w:val="24"/>
        </w:rPr>
      </w:pPr>
      <w:r w:rsidRPr="00F22EEF">
        <w:rPr>
          <w:rFonts w:ascii="Arial" w:hAnsi="Arial" w:cs="Arial"/>
          <w:bCs/>
          <w:sz w:val="24"/>
          <w:szCs w:val="24"/>
        </w:rPr>
        <w:t>Pasquali, A</w:t>
      </w:r>
      <w:r>
        <w:rPr>
          <w:rFonts w:ascii="Arial" w:hAnsi="Arial" w:cs="Arial"/>
          <w:bCs/>
          <w:sz w:val="24"/>
          <w:szCs w:val="24"/>
        </w:rPr>
        <w:t xml:space="preserve">, (1979), </w:t>
      </w:r>
      <w:r w:rsidRPr="00F22EEF">
        <w:rPr>
          <w:rFonts w:ascii="Arial" w:hAnsi="Arial" w:cs="Arial"/>
          <w:sz w:val="24"/>
          <w:szCs w:val="24"/>
        </w:rPr>
        <w:t xml:space="preserve"> </w:t>
      </w:r>
      <w:r w:rsidRPr="00617A15">
        <w:rPr>
          <w:rFonts w:ascii="Arial" w:hAnsi="Arial" w:cs="Arial"/>
          <w:i/>
          <w:sz w:val="24"/>
          <w:szCs w:val="24"/>
        </w:rPr>
        <w:t>Comprender la Comunicación</w:t>
      </w:r>
      <w:r>
        <w:rPr>
          <w:rFonts w:ascii="Arial" w:hAnsi="Arial" w:cs="Arial"/>
          <w:sz w:val="24"/>
          <w:szCs w:val="24"/>
        </w:rPr>
        <w:t xml:space="preserve">, </w:t>
      </w:r>
      <w:r w:rsidRPr="00F22EEF">
        <w:rPr>
          <w:rFonts w:ascii="Arial" w:hAnsi="Arial" w:cs="Arial"/>
          <w:sz w:val="24"/>
          <w:szCs w:val="24"/>
        </w:rPr>
        <w:t>Caracas</w:t>
      </w:r>
      <w:r>
        <w:rPr>
          <w:rFonts w:ascii="Arial" w:hAnsi="Arial" w:cs="Arial"/>
          <w:sz w:val="24"/>
          <w:szCs w:val="24"/>
        </w:rPr>
        <w:t xml:space="preserve">, </w:t>
      </w:r>
      <w:r w:rsidRPr="00F22EEF">
        <w:rPr>
          <w:rFonts w:ascii="Arial" w:hAnsi="Arial" w:cs="Arial"/>
          <w:sz w:val="24"/>
          <w:szCs w:val="24"/>
        </w:rPr>
        <w:t>Monte</w:t>
      </w:r>
      <w:r>
        <w:rPr>
          <w:rFonts w:ascii="Arial" w:hAnsi="Arial" w:cs="Arial"/>
          <w:sz w:val="24"/>
          <w:szCs w:val="24"/>
        </w:rPr>
        <w:t xml:space="preserve"> Ávila.</w:t>
      </w:r>
    </w:p>
    <w:p w:rsidR="00B655AC" w:rsidRPr="008C4AF4" w:rsidRDefault="00B655AC" w:rsidP="008B4098">
      <w:pPr>
        <w:spacing w:after="0" w:line="480" w:lineRule="auto"/>
        <w:jc w:val="both"/>
        <w:rPr>
          <w:rFonts w:ascii="Arial" w:hAnsi="Arial" w:cs="Arial"/>
          <w:sz w:val="24"/>
          <w:szCs w:val="24"/>
        </w:rPr>
      </w:pPr>
    </w:p>
    <w:p w:rsidR="00B655AC" w:rsidRDefault="00B655AC" w:rsidP="008B4098">
      <w:pPr>
        <w:pStyle w:val="NormalWeb"/>
        <w:spacing w:before="0" w:beforeAutospacing="0" w:after="0" w:afterAutospacing="0" w:line="480" w:lineRule="auto"/>
        <w:jc w:val="both"/>
        <w:rPr>
          <w:rFonts w:ascii="Arial" w:hAnsi="Arial" w:cs="Arial"/>
          <w:bCs/>
        </w:rPr>
      </w:pPr>
      <w:r w:rsidRPr="00F22EEF">
        <w:rPr>
          <w:rFonts w:ascii="Arial" w:hAnsi="Arial" w:cs="Arial"/>
          <w:bCs/>
        </w:rPr>
        <w:t>Pérez</w:t>
      </w:r>
      <w:r>
        <w:rPr>
          <w:rFonts w:ascii="Arial" w:hAnsi="Arial" w:cs="Arial"/>
          <w:bCs/>
        </w:rPr>
        <w:t>,</w:t>
      </w:r>
      <w:r w:rsidRPr="00F22EEF">
        <w:rPr>
          <w:rFonts w:ascii="Arial" w:hAnsi="Arial" w:cs="Arial"/>
          <w:bCs/>
        </w:rPr>
        <w:t xml:space="preserve"> S</w:t>
      </w:r>
      <w:r>
        <w:rPr>
          <w:rFonts w:ascii="Arial" w:hAnsi="Arial" w:cs="Arial"/>
          <w:bCs/>
        </w:rPr>
        <w:t>,</w:t>
      </w:r>
      <w:r w:rsidRPr="00F22EEF">
        <w:rPr>
          <w:rFonts w:ascii="Arial" w:hAnsi="Arial" w:cs="Arial"/>
          <w:bCs/>
        </w:rPr>
        <w:t xml:space="preserve"> G</w:t>
      </w:r>
      <w:r>
        <w:rPr>
          <w:rFonts w:ascii="Arial" w:hAnsi="Arial" w:cs="Arial"/>
          <w:bCs/>
        </w:rPr>
        <w:t>,</w:t>
      </w:r>
      <w:r w:rsidRPr="00F22EEF">
        <w:rPr>
          <w:rFonts w:ascii="Arial" w:hAnsi="Arial" w:cs="Arial"/>
          <w:bCs/>
        </w:rPr>
        <w:t xml:space="preserve"> </w:t>
      </w:r>
      <w:r>
        <w:rPr>
          <w:rFonts w:ascii="Arial" w:hAnsi="Arial" w:cs="Arial"/>
          <w:bCs/>
        </w:rPr>
        <w:t xml:space="preserve">(1994), </w:t>
      </w:r>
      <w:r w:rsidRPr="000775C9">
        <w:rPr>
          <w:rFonts w:ascii="Arial" w:hAnsi="Arial" w:cs="Arial"/>
          <w:bCs/>
          <w:i/>
        </w:rPr>
        <w:t>Investigación Cualitativa. Retos e interrogantes</w:t>
      </w:r>
      <w:r>
        <w:rPr>
          <w:rFonts w:ascii="Arial" w:hAnsi="Arial" w:cs="Arial"/>
          <w:bCs/>
        </w:rPr>
        <w:t xml:space="preserve">. Madrid, </w:t>
      </w:r>
      <w:r w:rsidRPr="00F22EEF">
        <w:rPr>
          <w:rFonts w:ascii="Arial" w:hAnsi="Arial" w:cs="Arial"/>
          <w:bCs/>
        </w:rPr>
        <w:t>La Muralla</w:t>
      </w:r>
      <w:r>
        <w:rPr>
          <w:rFonts w:ascii="Arial" w:hAnsi="Arial" w:cs="Arial"/>
          <w:bCs/>
        </w:rPr>
        <w:t>.</w:t>
      </w:r>
    </w:p>
    <w:p w:rsidR="00B655AC" w:rsidRDefault="00B655AC" w:rsidP="008B4098">
      <w:pPr>
        <w:spacing w:after="0" w:line="480" w:lineRule="auto"/>
        <w:jc w:val="both"/>
        <w:textAlignment w:val="baseline"/>
        <w:rPr>
          <w:rFonts w:ascii="Arial" w:hAnsi="Arial" w:cs="Arial"/>
          <w:bCs/>
          <w:sz w:val="24"/>
          <w:szCs w:val="24"/>
        </w:rPr>
      </w:pPr>
    </w:p>
    <w:p w:rsidR="00B655AC" w:rsidRDefault="00B655AC" w:rsidP="008B4098">
      <w:pPr>
        <w:spacing w:after="0" w:line="480" w:lineRule="auto"/>
        <w:jc w:val="both"/>
        <w:textAlignment w:val="baseline"/>
        <w:rPr>
          <w:rFonts w:ascii="Arial" w:hAnsi="Arial" w:cs="Arial"/>
          <w:sz w:val="24"/>
          <w:szCs w:val="24"/>
        </w:rPr>
      </w:pPr>
      <w:r w:rsidRPr="003B2675">
        <w:rPr>
          <w:rFonts w:ascii="Arial" w:hAnsi="Arial" w:cs="Arial"/>
          <w:bCs/>
          <w:sz w:val="24"/>
          <w:szCs w:val="24"/>
        </w:rPr>
        <w:t>Pérez</w:t>
      </w:r>
      <w:r>
        <w:rPr>
          <w:rFonts w:ascii="Arial" w:hAnsi="Arial" w:cs="Arial"/>
          <w:bCs/>
          <w:sz w:val="24"/>
          <w:szCs w:val="24"/>
        </w:rPr>
        <w:t>,</w:t>
      </w:r>
      <w:r w:rsidRPr="003B2675">
        <w:rPr>
          <w:rFonts w:ascii="Arial" w:hAnsi="Arial" w:cs="Arial"/>
          <w:bCs/>
          <w:sz w:val="24"/>
          <w:szCs w:val="24"/>
        </w:rPr>
        <w:t xml:space="preserve"> S</w:t>
      </w:r>
      <w:r>
        <w:rPr>
          <w:rFonts w:ascii="Arial" w:hAnsi="Arial" w:cs="Arial"/>
          <w:bCs/>
          <w:sz w:val="24"/>
          <w:szCs w:val="24"/>
        </w:rPr>
        <w:t>,</w:t>
      </w:r>
      <w:r w:rsidRPr="003B2675">
        <w:rPr>
          <w:rFonts w:ascii="Arial" w:hAnsi="Arial" w:cs="Arial"/>
          <w:bCs/>
          <w:sz w:val="24"/>
          <w:szCs w:val="24"/>
        </w:rPr>
        <w:t xml:space="preserve"> (1994)</w:t>
      </w:r>
      <w:r>
        <w:rPr>
          <w:rFonts w:ascii="Arial" w:hAnsi="Arial" w:cs="Arial"/>
          <w:bCs/>
          <w:sz w:val="24"/>
          <w:szCs w:val="24"/>
        </w:rPr>
        <w:t xml:space="preserve"> </w:t>
      </w:r>
      <w:r>
        <w:t>“</w:t>
      </w:r>
      <w:r w:rsidRPr="006B18B5">
        <w:rPr>
          <w:rFonts w:ascii="Arial" w:hAnsi="Arial" w:cs="Arial"/>
          <w:sz w:val="24"/>
          <w:szCs w:val="24"/>
        </w:rPr>
        <w:t>Elaboración</w:t>
      </w:r>
      <w:r w:rsidRPr="006B18B5">
        <w:rPr>
          <w:rFonts w:ascii="Arial" w:hAnsi="Arial" w:cs="Arial"/>
          <w:bCs/>
          <w:sz w:val="24"/>
          <w:szCs w:val="24"/>
        </w:rPr>
        <w:t xml:space="preserve"> </w:t>
      </w:r>
      <w:r w:rsidRPr="003B2675">
        <w:rPr>
          <w:rFonts w:ascii="Arial" w:hAnsi="Arial" w:cs="Arial"/>
          <w:bCs/>
          <w:sz w:val="24"/>
          <w:szCs w:val="24"/>
        </w:rPr>
        <w:t>de Proyectos Sociales</w:t>
      </w:r>
      <w:r w:rsidRPr="006B18B5">
        <w:rPr>
          <w:rFonts w:ascii="Arial" w:hAnsi="Arial" w:cs="Arial"/>
          <w:sz w:val="24"/>
          <w:szCs w:val="24"/>
        </w:rPr>
        <w:t>”, Madrid,</w:t>
      </w:r>
      <w:r>
        <w:rPr>
          <w:rFonts w:ascii="Arial" w:hAnsi="Arial" w:cs="Arial"/>
          <w:sz w:val="24"/>
          <w:szCs w:val="24"/>
        </w:rPr>
        <w:t xml:space="preserve"> </w:t>
      </w:r>
      <w:r w:rsidRPr="006B18B5">
        <w:rPr>
          <w:rFonts w:ascii="Arial" w:hAnsi="Arial" w:cs="Arial"/>
          <w:sz w:val="24"/>
          <w:szCs w:val="24"/>
        </w:rPr>
        <w:t>Narcea</w:t>
      </w:r>
      <w:r>
        <w:rPr>
          <w:rFonts w:ascii="Arial" w:hAnsi="Arial" w:cs="Arial"/>
          <w:sz w:val="24"/>
          <w:szCs w:val="24"/>
        </w:rPr>
        <w:t>.</w:t>
      </w:r>
    </w:p>
    <w:p w:rsidR="00B655AC" w:rsidRDefault="00B655AC" w:rsidP="008B4098">
      <w:pPr>
        <w:spacing w:after="0" w:line="480" w:lineRule="auto"/>
        <w:jc w:val="both"/>
        <w:textAlignment w:val="baseline"/>
        <w:rPr>
          <w:rFonts w:ascii="Arial" w:hAnsi="Arial" w:cs="Arial"/>
          <w:sz w:val="24"/>
          <w:szCs w:val="24"/>
        </w:rPr>
      </w:pPr>
    </w:p>
    <w:p w:rsidR="00B655AC" w:rsidRPr="00F22EEF" w:rsidRDefault="00B655AC" w:rsidP="008B4098">
      <w:pPr>
        <w:spacing w:after="0" w:line="480" w:lineRule="auto"/>
        <w:jc w:val="both"/>
        <w:textAlignment w:val="baseline"/>
        <w:rPr>
          <w:rFonts w:ascii="Arial" w:hAnsi="Arial" w:cs="Arial"/>
          <w:sz w:val="24"/>
          <w:szCs w:val="24"/>
        </w:rPr>
      </w:pPr>
      <w:r w:rsidRPr="00F22EEF">
        <w:rPr>
          <w:rFonts w:ascii="Arial" w:hAnsi="Arial" w:cs="Arial"/>
          <w:sz w:val="24"/>
          <w:szCs w:val="24"/>
        </w:rPr>
        <w:t>Plan de Desarrollo Institucional</w:t>
      </w:r>
      <w:r>
        <w:rPr>
          <w:rFonts w:ascii="Arial" w:hAnsi="Arial" w:cs="Arial"/>
          <w:sz w:val="24"/>
          <w:szCs w:val="24"/>
        </w:rPr>
        <w:t xml:space="preserve"> </w:t>
      </w:r>
      <w:r w:rsidRPr="00F22EEF">
        <w:rPr>
          <w:rFonts w:ascii="Arial" w:hAnsi="Arial" w:cs="Arial"/>
          <w:sz w:val="24"/>
          <w:szCs w:val="24"/>
        </w:rPr>
        <w:t>2007 – 2013</w:t>
      </w:r>
      <w:r>
        <w:rPr>
          <w:rFonts w:ascii="Arial" w:hAnsi="Arial" w:cs="Arial"/>
          <w:sz w:val="24"/>
          <w:szCs w:val="24"/>
        </w:rPr>
        <w:t xml:space="preserve">, </w:t>
      </w:r>
      <w:r w:rsidRPr="00F22EEF">
        <w:rPr>
          <w:rFonts w:ascii="Arial" w:hAnsi="Arial" w:cs="Arial"/>
          <w:sz w:val="24"/>
          <w:szCs w:val="24"/>
        </w:rPr>
        <w:t>Benemérita y Centenaria Escuela Normal del Estado de Durango.</w:t>
      </w:r>
    </w:p>
    <w:p w:rsidR="00B655AC" w:rsidRDefault="00B655AC" w:rsidP="008B4098">
      <w:pPr>
        <w:spacing w:after="0" w:line="480" w:lineRule="auto"/>
        <w:rPr>
          <w:rFonts w:ascii="Arial" w:hAnsi="Arial" w:cs="Arial"/>
          <w:bCs/>
        </w:rPr>
      </w:pPr>
    </w:p>
    <w:p w:rsidR="00B655AC" w:rsidRDefault="00B655AC" w:rsidP="008B4098">
      <w:pPr>
        <w:spacing w:after="0" w:line="480" w:lineRule="auto"/>
        <w:rPr>
          <w:rFonts w:ascii="Arial" w:hAnsi="Arial" w:cs="Arial"/>
          <w:bCs/>
          <w:sz w:val="24"/>
          <w:szCs w:val="24"/>
        </w:rPr>
      </w:pPr>
      <w:r w:rsidRPr="00377DAB">
        <w:rPr>
          <w:rFonts w:ascii="Arial" w:hAnsi="Arial" w:cs="Arial"/>
          <w:bCs/>
          <w:sz w:val="24"/>
          <w:szCs w:val="24"/>
        </w:rPr>
        <w:t>Plan de Estudios de la Licenciatura en Educación Preescolar, (2002:12), México, SEP.</w:t>
      </w:r>
    </w:p>
    <w:p w:rsidR="00B655AC" w:rsidRDefault="00B655AC" w:rsidP="008B4098">
      <w:pPr>
        <w:spacing w:after="0" w:line="480" w:lineRule="auto"/>
        <w:rPr>
          <w:rFonts w:ascii="Arial" w:hAnsi="Arial" w:cs="Arial"/>
          <w:bCs/>
          <w:sz w:val="24"/>
          <w:szCs w:val="24"/>
        </w:rPr>
      </w:pPr>
    </w:p>
    <w:p w:rsidR="00B655AC" w:rsidRPr="00F22EEF" w:rsidRDefault="00B655AC" w:rsidP="008B4098">
      <w:pPr>
        <w:pStyle w:val="NormalWeb"/>
        <w:spacing w:before="0" w:beforeAutospacing="0" w:after="0" w:afterAutospacing="0" w:line="480" w:lineRule="auto"/>
        <w:jc w:val="both"/>
        <w:rPr>
          <w:rFonts w:ascii="Arial" w:hAnsi="Arial" w:cs="Arial"/>
        </w:rPr>
      </w:pPr>
      <w:r w:rsidRPr="00F22EEF">
        <w:rPr>
          <w:rFonts w:ascii="Arial" w:hAnsi="Arial" w:cs="Arial"/>
        </w:rPr>
        <w:t>Rangel</w:t>
      </w:r>
      <w:r>
        <w:rPr>
          <w:rFonts w:ascii="Arial" w:hAnsi="Arial" w:cs="Arial"/>
        </w:rPr>
        <w:t>,</w:t>
      </w:r>
      <w:r w:rsidRPr="00F22EEF">
        <w:rPr>
          <w:rFonts w:ascii="Arial" w:hAnsi="Arial" w:cs="Arial"/>
        </w:rPr>
        <w:t xml:space="preserve"> H</w:t>
      </w:r>
      <w:r>
        <w:rPr>
          <w:rFonts w:ascii="Arial" w:hAnsi="Arial" w:cs="Arial"/>
        </w:rPr>
        <w:t xml:space="preserve">, M, </w:t>
      </w:r>
      <w:r w:rsidRPr="00F22EEF">
        <w:rPr>
          <w:rFonts w:ascii="Arial" w:hAnsi="Arial" w:cs="Arial"/>
        </w:rPr>
        <w:t xml:space="preserve">(1995). </w:t>
      </w:r>
      <w:r w:rsidRPr="003C71C1">
        <w:rPr>
          <w:rFonts w:ascii="Arial" w:hAnsi="Arial" w:cs="Arial"/>
          <w:i/>
        </w:rPr>
        <w:t>“Definición de comunicación” y “Formas básicas de la comunicación oral”.</w:t>
      </w:r>
      <w:r w:rsidRPr="00F22EEF">
        <w:rPr>
          <w:rFonts w:ascii="Arial" w:hAnsi="Arial" w:cs="Arial"/>
        </w:rPr>
        <w:t xml:space="preserve"> En Comunicación oral. México: Trillas.</w:t>
      </w:r>
    </w:p>
    <w:p w:rsidR="00B655AC" w:rsidRDefault="00B655AC" w:rsidP="008B4098">
      <w:pPr>
        <w:pStyle w:val="NormalWeb"/>
        <w:spacing w:before="0" w:beforeAutospacing="0" w:after="0" w:afterAutospacing="0" w:line="480" w:lineRule="auto"/>
        <w:jc w:val="both"/>
        <w:rPr>
          <w:rFonts w:ascii="Arial" w:hAnsi="Arial" w:cs="Arial"/>
        </w:rPr>
      </w:pPr>
    </w:p>
    <w:p w:rsidR="00B655AC" w:rsidRPr="00F22EEF" w:rsidRDefault="00B655AC" w:rsidP="008B4098">
      <w:pPr>
        <w:autoSpaceDE w:val="0"/>
        <w:autoSpaceDN w:val="0"/>
        <w:adjustRightInd w:val="0"/>
        <w:spacing w:after="0" w:line="480" w:lineRule="auto"/>
        <w:jc w:val="both"/>
        <w:rPr>
          <w:rFonts w:ascii="Arial" w:hAnsi="Arial" w:cs="Arial"/>
          <w:color w:val="000000"/>
          <w:sz w:val="24"/>
          <w:szCs w:val="24"/>
          <w:lang w:eastAsia="es-MX"/>
        </w:rPr>
      </w:pPr>
      <w:r>
        <w:rPr>
          <w:rFonts w:ascii="Arial" w:hAnsi="Arial" w:cs="Arial"/>
          <w:bCs/>
          <w:color w:val="000000"/>
          <w:sz w:val="24"/>
          <w:szCs w:val="24"/>
          <w:lang w:eastAsia="es-MX"/>
        </w:rPr>
        <w:t xml:space="preserve">Remedi, E. et al, </w:t>
      </w:r>
      <w:r w:rsidRPr="001911B4">
        <w:rPr>
          <w:rFonts w:ascii="Arial" w:hAnsi="Arial" w:cs="Arial"/>
          <w:bCs/>
          <w:color w:val="000000"/>
          <w:sz w:val="24"/>
          <w:szCs w:val="24"/>
          <w:lang w:eastAsia="es-MX"/>
        </w:rPr>
        <w:t xml:space="preserve"> </w:t>
      </w:r>
      <w:r w:rsidRPr="001911B4">
        <w:rPr>
          <w:rFonts w:ascii="Arial" w:hAnsi="Arial" w:cs="Arial"/>
          <w:color w:val="000000"/>
          <w:sz w:val="24"/>
          <w:szCs w:val="24"/>
          <w:lang w:eastAsia="es-MX"/>
        </w:rPr>
        <w:t>(1993</w:t>
      </w:r>
      <w:r w:rsidRPr="00617A15">
        <w:rPr>
          <w:rFonts w:ascii="Arial" w:hAnsi="Arial" w:cs="Arial"/>
          <w:i/>
          <w:color w:val="000000"/>
          <w:sz w:val="24"/>
          <w:szCs w:val="24"/>
          <w:lang w:eastAsia="es-MX"/>
        </w:rPr>
        <w:t>). Líneas de formación docente: su conceptualización en las últimas décadas en México</w:t>
      </w:r>
      <w:r w:rsidRPr="001911B4">
        <w:rPr>
          <w:rFonts w:ascii="Arial" w:hAnsi="Arial" w:cs="Arial"/>
          <w:color w:val="000000"/>
          <w:sz w:val="24"/>
          <w:szCs w:val="24"/>
          <w:lang w:eastAsia="es-MX"/>
        </w:rPr>
        <w:t xml:space="preserve">. </w:t>
      </w:r>
      <w:r w:rsidRPr="001911B4">
        <w:rPr>
          <w:rFonts w:ascii="Arial" w:hAnsi="Arial" w:cs="Arial"/>
          <w:i/>
          <w:iCs/>
          <w:color w:val="000000"/>
          <w:sz w:val="24"/>
          <w:szCs w:val="24"/>
          <w:lang w:eastAsia="es-MX"/>
        </w:rPr>
        <w:t>Revista del Instituto de Investigaciones en Ciencias de la Educación</w:t>
      </w:r>
      <w:r w:rsidRPr="001911B4">
        <w:rPr>
          <w:rFonts w:ascii="Arial" w:hAnsi="Arial" w:cs="Arial"/>
          <w:color w:val="000000"/>
          <w:sz w:val="24"/>
          <w:szCs w:val="24"/>
          <w:lang w:eastAsia="es-MX"/>
        </w:rPr>
        <w:t>. Argentina: Facultad de Filosofía y Letras - Un</w:t>
      </w:r>
      <w:r>
        <w:rPr>
          <w:rFonts w:ascii="Arial" w:hAnsi="Arial" w:cs="Arial"/>
          <w:color w:val="000000"/>
          <w:sz w:val="24"/>
          <w:szCs w:val="24"/>
          <w:lang w:eastAsia="es-MX"/>
        </w:rPr>
        <w:t>iversidad de Buenos Aires</w:t>
      </w:r>
      <w:r w:rsidRPr="001911B4">
        <w:rPr>
          <w:rFonts w:ascii="Arial" w:hAnsi="Arial" w:cs="Arial"/>
          <w:color w:val="000000"/>
          <w:sz w:val="24"/>
          <w:szCs w:val="24"/>
          <w:lang w:eastAsia="es-MX"/>
        </w:rPr>
        <w:t xml:space="preserve">. </w:t>
      </w:r>
    </w:p>
    <w:p w:rsidR="00B655AC" w:rsidRPr="001911B4" w:rsidRDefault="00B655AC" w:rsidP="00B655AC">
      <w:pPr>
        <w:autoSpaceDE w:val="0"/>
        <w:autoSpaceDN w:val="0"/>
        <w:adjustRightInd w:val="0"/>
        <w:spacing w:after="0" w:line="360" w:lineRule="auto"/>
        <w:jc w:val="both"/>
        <w:rPr>
          <w:rFonts w:ascii="Arial" w:hAnsi="Arial" w:cs="Arial"/>
          <w:color w:val="000000"/>
          <w:sz w:val="24"/>
          <w:szCs w:val="24"/>
          <w:lang w:eastAsia="es-MX"/>
        </w:rPr>
      </w:pPr>
    </w:p>
    <w:p w:rsidR="00B655AC" w:rsidRPr="00F22EEF" w:rsidRDefault="00B655AC" w:rsidP="00B655AC">
      <w:pPr>
        <w:spacing w:after="0" w:line="360" w:lineRule="auto"/>
        <w:jc w:val="both"/>
        <w:rPr>
          <w:rFonts w:ascii="Arial" w:eastAsia="Times New Roman" w:hAnsi="Arial" w:cs="Arial"/>
          <w:sz w:val="24"/>
          <w:szCs w:val="24"/>
          <w:lang w:val="es-ES" w:eastAsia="es-MX"/>
        </w:rPr>
      </w:pPr>
      <w:r>
        <w:rPr>
          <w:rFonts w:ascii="Arial" w:eastAsia="Times New Roman" w:hAnsi="Arial" w:cs="Arial"/>
          <w:sz w:val="24"/>
          <w:szCs w:val="24"/>
          <w:lang w:val="es-ES" w:eastAsia="es-MX"/>
        </w:rPr>
        <w:t xml:space="preserve">Rodríguez, E, M, (1988), </w:t>
      </w:r>
      <w:r w:rsidRPr="001E75CB">
        <w:rPr>
          <w:rFonts w:ascii="Arial" w:eastAsia="Times New Roman" w:hAnsi="Arial" w:cs="Arial"/>
          <w:i/>
          <w:sz w:val="24"/>
          <w:szCs w:val="24"/>
          <w:lang w:val="es-ES" w:eastAsia="es-MX"/>
        </w:rPr>
        <w:t>Comunicación y superación personal</w:t>
      </w:r>
      <w:r>
        <w:rPr>
          <w:rFonts w:ascii="Arial" w:eastAsia="Times New Roman" w:hAnsi="Arial" w:cs="Arial"/>
          <w:sz w:val="24"/>
          <w:szCs w:val="24"/>
          <w:lang w:val="es-ES" w:eastAsia="es-MX"/>
        </w:rPr>
        <w:t>, México, Manual Moderno.</w:t>
      </w:r>
    </w:p>
    <w:p w:rsidR="00B655AC" w:rsidRDefault="00B655AC" w:rsidP="00B655AC">
      <w:pPr>
        <w:pStyle w:val="NormalWeb"/>
        <w:spacing w:before="0" w:beforeAutospacing="0" w:after="0" w:afterAutospacing="0" w:line="360" w:lineRule="auto"/>
        <w:jc w:val="both"/>
        <w:rPr>
          <w:rFonts w:ascii="Arial" w:hAnsi="Arial" w:cs="Arial"/>
        </w:rPr>
      </w:pPr>
    </w:p>
    <w:p w:rsidR="00B655AC" w:rsidRPr="008B4098" w:rsidRDefault="00B655AC" w:rsidP="00B655AC">
      <w:pPr>
        <w:spacing w:after="0" w:line="360" w:lineRule="auto"/>
        <w:rPr>
          <w:rFonts w:ascii="Arial" w:hAnsi="Arial" w:cs="Arial"/>
          <w:b/>
          <w:sz w:val="24"/>
          <w:szCs w:val="24"/>
        </w:rPr>
      </w:pPr>
      <w:r w:rsidRPr="008B4098">
        <w:rPr>
          <w:rFonts w:ascii="Arial" w:hAnsi="Arial" w:cs="Arial"/>
          <w:b/>
          <w:sz w:val="24"/>
          <w:szCs w:val="24"/>
        </w:rPr>
        <w:t>Referencias electrónicas:</w:t>
      </w:r>
    </w:p>
    <w:p w:rsidR="00B655AC" w:rsidRDefault="00B655AC" w:rsidP="00B655AC">
      <w:pPr>
        <w:spacing w:after="0" w:line="360" w:lineRule="auto"/>
        <w:rPr>
          <w:rFonts w:ascii="Arial" w:hAnsi="Arial" w:cs="Arial"/>
          <w:sz w:val="24"/>
          <w:szCs w:val="24"/>
        </w:rPr>
      </w:pPr>
    </w:p>
    <w:p w:rsidR="00B655AC" w:rsidRDefault="00B655AC" w:rsidP="00B655AC">
      <w:pPr>
        <w:pStyle w:val="NormalWeb"/>
        <w:spacing w:before="0" w:beforeAutospacing="0" w:after="0" w:afterAutospacing="0" w:line="360" w:lineRule="auto"/>
        <w:jc w:val="both"/>
        <w:rPr>
          <w:rFonts w:ascii="Arial" w:hAnsi="Arial" w:cs="Arial"/>
        </w:rPr>
      </w:pPr>
      <w:r>
        <w:rPr>
          <w:rFonts w:ascii="Arial" w:hAnsi="Arial" w:cs="Arial"/>
        </w:rPr>
        <w:t xml:space="preserve">Espinoza (2006) en </w:t>
      </w:r>
      <w:r w:rsidRPr="00635956">
        <w:rPr>
          <w:rFonts w:ascii="Arial" w:hAnsi="Arial" w:cs="Arial"/>
        </w:rPr>
        <w:t>http://www.wikilearning.com/curso_gratis/trabajo_en_equipo-tendencias_laborales/16302-1</w:t>
      </w:r>
      <w:r>
        <w:rPr>
          <w:rFonts w:ascii="Arial" w:hAnsi="Arial" w:cs="Arial"/>
        </w:rPr>
        <w:t>. R</w:t>
      </w:r>
      <w:r w:rsidRPr="00635956">
        <w:rPr>
          <w:rFonts w:ascii="Arial" w:hAnsi="Arial" w:cs="Arial"/>
        </w:rPr>
        <w:t>ecuperado</w:t>
      </w:r>
      <w:r>
        <w:rPr>
          <w:rFonts w:ascii="Arial" w:hAnsi="Arial" w:cs="Arial"/>
        </w:rPr>
        <w:t xml:space="preserve"> 13 de enero de 2009</w:t>
      </w:r>
    </w:p>
    <w:p w:rsidR="00B655AC" w:rsidRPr="009E1F87" w:rsidRDefault="00B655AC" w:rsidP="00B655AC">
      <w:pPr>
        <w:pStyle w:val="NormalWeb"/>
        <w:spacing w:before="0" w:beforeAutospacing="0" w:after="0" w:afterAutospacing="0" w:line="360" w:lineRule="auto"/>
        <w:jc w:val="both"/>
        <w:rPr>
          <w:rFonts w:ascii="Arial" w:hAnsi="Arial" w:cs="Arial"/>
          <w:i/>
        </w:rPr>
      </w:pPr>
    </w:p>
    <w:p w:rsidR="00B655AC" w:rsidRDefault="00B655AC" w:rsidP="008B4098">
      <w:pPr>
        <w:pStyle w:val="NormalWeb"/>
        <w:spacing w:before="0" w:beforeAutospacing="0" w:after="0" w:afterAutospacing="0" w:line="360" w:lineRule="auto"/>
        <w:jc w:val="both"/>
      </w:pPr>
      <w:r w:rsidRPr="00F22EEF">
        <w:rPr>
          <w:rFonts w:ascii="Arial" w:hAnsi="Arial" w:cs="Arial"/>
        </w:rPr>
        <w:t>F</w:t>
      </w:r>
      <w:r w:rsidRPr="001012FA">
        <w:rPr>
          <w:rFonts w:ascii="Arial" w:hAnsi="Arial" w:cs="Arial"/>
        </w:rPr>
        <w:t>ernández</w:t>
      </w:r>
      <w:r w:rsidRPr="00F22EEF">
        <w:rPr>
          <w:rFonts w:ascii="Arial" w:hAnsi="Arial" w:cs="Arial"/>
        </w:rPr>
        <w:t>, J. (200</w:t>
      </w:r>
      <w:r>
        <w:rPr>
          <w:rFonts w:ascii="Arial" w:hAnsi="Arial" w:cs="Arial"/>
        </w:rPr>
        <w:t xml:space="preserve">1), </w:t>
      </w:r>
      <w:r w:rsidRPr="001012FA">
        <w:rPr>
          <w:rFonts w:ascii="Arial" w:hAnsi="Arial" w:cs="Arial"/>
          <w:i/>
        </w:rPr>
        <w:t>Elementos que conducen al concepto de profesión,</w:t>
      </w:r>
      <w:r w:rsidRPr="00F22EEF">
        <w:rPr>
          <w:rFonts w:ascii="Arial" w:hAnsi="Arial" w:cs="Arial"/>
        </w:rPr>
        <w:t xml:space="preserve"> en: Revista </w:t>
      </w:r>
      <w:r w:rsidR="008B4098">
        <w:rPr>
          <w:rFonts w:ascii="Arial" w:hAnsi="Arial" w:cs="Arial"/>
        </w:rPr>
        <w:t>e</w:t>
      </w:r>
      <w:r w:rsidRPr="00F22EEF">
        <w:rPr>
          <w:rFonts w:ascii="Arial" w:hAnsi="Arial" w:cs="Arial"/>
        </w:rPr>
        <w:t xml:space="preserve">lectrónica de Investigación Educativa, </w:t>
      </w:r>
      <w:r w:rsidRPr="000F1AEA">
        <w:rPr>
          <w:rFonts w:ascii="Arial" w:hAnsi="Arial" w:cs="Arial"/>
          <w:i/>
        </w:rPr>
        <w:t>Saber escuchar</w:t>
      </w:r>
      <w:r w:rsidRPr="00E34340">
        <w:rPr>
          <w:rFonts w:ascii="Arial" w:hAnsi="Arial" w:cs="Arial"/>
        </w:rPr>
        <w:t xml:space="preserve"> en:</w:t>
      </w:r>
      <w:r>
        <w:t xml:space="preserve"> </w:t>
      </w:r>
      <w:r w:rsidRPr="00BB3905">
        <w:rPr>
          <w:rFonts w:ascii="Arial" w:hAnsi="Arial" w:cs="Arial"/>
        </w:rPr>
        <w:t>http://www.degerencia.com/articulos.php?artid=642</w:t>
      </w:r>
      <w:r>
        <w:t xml:space="preserve"> </w:t>
      </w:r>
      <w:r w:rsidRPr="00635956">
        <w:rPr>
          <w:rFonts w:ascii="Arial" w:hAnsi="Arial" w:cs="Arial"/>
        </w:rPr>
        <w:t>Recuperado el 25 de mayo de 2008</w:t>
      </w:r>
    </w:p>
    <w:sectPr w:rsidR="00B655AC" w:rsidSect="007115F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PBFJ P+ VAG Rounded">
    <w:altName w:val="VAG Rounded"/>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1pt;height:12.7pt" o:bullet="t">
        <v:imagedata r:id="rId1" o:title="BD21302_"/>
      </v:shape>
    </w:pict>
  </w:numPicBullet>
  <w:numPicBullet w:numPicBulletId="1">
    <w:pict>
      <v:shape id="_x0000_i1030" type="#_x0000_t75" style="width:9.7pt;height:9.7pt" o:bullet="t">
        <v:imagedata r:id="rId2" o:title="BD21298_"/>
      </v:shape>
    </w:pict>
  </w:numPicBullet>
  <w:numPicBullet w:numPicBulletId="2">
    <w:pict>
      <v:shape id="_x0000_i1031" type="#_x0000_t75" style="width:12.1pt;height:12.7pt" o:bullet="t">
        <v:imagedata r:id="rId3" o:title="BD21302_"/>
      </v:shape>
    </w:pict>
  </w:numPicBullet>
  <w:abstractNum w:abstractNumId="0">
    <w:nsid w:val="03241A2A"/>
    <w:multiLevelType w:val="multilevel"/>
    <w:tmpl w:val="E59071E0"/>
    <w:lvl w:ilvl="0">
      <w:start w:val="1"/>
      <w:numFmt w:val="decimal"/>
      <w:lvlText w:val="%1."/>
      <w:lvlJc w:val="left"/>
      <w:pPr>
        <w:tabs>
          <w:tab w:val="num" w:pos="720"/>
        </w:tabs>
        <w:ind w:left="720" w:hanging="360"/>
      </w:pPr>
    </w:lvl>
    <w:lvl w:ilvl="1">
      <w:start w:val="1"/>
      <w:numFmt w:val="lowerLetter"/>
      <w:lvlText w:val="%2)"/>
      <w:lvlJc w:val="left"/>
      <w:pPr>
        <w:ind w:left="360" w:hanging="36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5843B2"/>
    <w:multiLevelType w:val="multilevel"/>
    <w:tmpl w:val="8ECEF59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
    <w:nsid w:val="05E7184A"/>
    <w:multiLevelType w:val="hybridMultilevel"/>
    <w:tmpl w:val="056077A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8A37524"/>
    <w:multiLevelType w:val="hybridMultilevel"/>
    <w:tmpl w:val="4E08E51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8F01CF1"/>
    <w:multiLevelType w:val="hybridMultilevel"/>
    <w:tmpl w:val="0C60FD5C"/>
    <w:lvl w:ilvl="0" w:tplc="192E701E">
      <w:start w:val="1"/>
      <w:numFmt w:val="bullet"/>
      <w:lvlText w:val=""/>
      <w:lvlPicBulletId w:val="1"/>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nsid w:val="09DF6E2F"/>
    <w:multiLevelType w:val="multilevel"/>
    <w:tmpl w:val="A6023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327994"/>
    <w:multiLevelType w:val="hybridMultilevel"/>
    <w:tmpl w:val="07CEC4BE"/>
    <w:lvl w:ilvl="0" w:tplc="080A0001">
      <w:start w:val="1"/>
      <w:numFmt w:val="bullet"/>
      <w:lvlText w:val=""/>
      <w:lvlJc w:val="left"/>
      <w:pPr>
        <w:ind w:left="795" w:hanging="360"/>
      </w:pPr>
      <w:rPr>
        <w:rFonts w:ascii="Symbol" w:hAnsi="Symbol" w:hint="default"/>
      </w:rPr>
    </w:lvl>
    <w:lvl w:ilvl="1" w:tplc="080A0003" w:tentative="1">
      <w:start w:val="1"/>
      <w:numFmt w:val="bullet"/>
      <w:lvlText w:val="o"/>
      <w:lvlJc w:val="left"/>
      <w:pPr>
        <w:ind w:left="1515" w:hanging="360"/>
      </w:pPr>
      <w:rPr>
        <w:rFonts w:ascii="Courier New" w:hAnsi="Courier New" w:cs="Courier New" w:hint="default"/>
      </w:rPr>
    </w:lvl>
    <w:lvl w:ilvl="2" w:tplc="080A0005" w:tentative="1">
      <w:start w:val="1"/>
      <w:numFmt w:val="bullet"/>
      <w:lvlText w:val=""/>
      <w:lvlJc w:val="left"/>
      <w:pPr>
        <w:ind w:left="2235" w:hanging="360"/>
      </w:pPr>
      <w:rPr>
        <w:rFonts w:ascii="Wingdings" w:hAnsi="Wingdings" w:hint="default"/>
      </w:rPr>
    </w:lvl>
    <w:lvl w:ilvl="3" w:tplc="080A0001" w:tentative="1">
      <w:start w:val="1"/>
      <w:numFmt w:val="bullet"/>
      <w:lvlText w:val=""/>
      <w:lvlJc w:val="left"/>
      <w:pPr>
        <w:ind w:left="2955" w:hanging="360"/>
      </w:pPr>
      <w:rPr>
        <w:rFonts w:ascii="Symbol" w:hAnsi="Symbol" w:hint="default"/>
      </w:rPr>
    </w:lvl>
    <w:lvl w:ilvl="4" w:tplc="080A0003" w:tentative="1">
      <w:start w:val="1"/>
      <w:numFmt w:val="bullet"/>
      <w:lvlText w:val="o"/>
      <w:lvlJc w:val="left"/>
      <w:pPr>
        <w:ind w:left="3675" w:hanging="360"/>
      </w:pPr>
      <w:rPr>
        <w:rFonts w:ascii="Courier New" w:hAnsi="Courier New" w:cs="Courier New" w:hint="default"/>
      </w:rPr>
    </w:lvl>
    <w:lvl w:ilvl="5" w:tplc="080A0005" w:tentative="1">
      <w:start w:val="1"/>
      <w:numFmt w:val="bullet"/>
      <w:lvlText w:val=""/>
      <w:lvlJc w:val="left"/>
      <w:pPr>
        <w:ind w:left="4395" w:hanging="360"/>
      </w:pPr>
      <w:rPr>
        <w:rFonts w:ascii="Wingdings" w:hAnsi="Wingdings" w:hint="default"/>
      </w:rPr>
    </w:lvl>
    <w:lvl w:ilvl="6" w:tplc="080A0001" w:tentative="1">
      <w:start w:val="1"/>
      <w:numFmt w:val="bullet"/>
      <w:lvlText w:val=""/>
      <w:lvlJc w:val="left"/>
      <w:pPr>
        <w:ind w:left="5115" w:hanging="360"/>
      </w:pPr>
      <w:rPr>
        <w:rFonts w:ascii="Symbol" w:hAnsi="Symbol" w:hint="default"/>
      </w:rPr>
    </w:lvl>
    <w:lvl w:ilvl="7" w:tplc="080A0003" w:tentative="1">
      <w:start w:val="1"/>
      <w:numFmt w:val="bullet"/>
      <w:lvlText w:val="o"/>
      <w:lvlJc w:val="left"/>
      <w:pPr>
        <w:ind w:left="5835" w:hanging="360"/>
      </w:pPr>
      <w:rPr>
        <w:rFonts w:ascii="Courier New" w:hAnsi="Courier New" w:cs="Courier New" w:hint="default"/>
      </w:rPr>
    </w:lvl>
    <w:lvl w:ilvl="8" w:tplc="080A0005" w:tentative="1">
      <w:start w:val="1"/>
      <w:numFmt w:val="bullet"/>
      <w:lvlText w:val=""/>
      <w:lvlJc w:val="left"/>
      <w:pPr>
        <w:ind w:left="6555" w:hanging="360"/>
      </w:pPr>
      <w:rPr>
        <w:rFonts w:ascii="Wingdings" w:hAnsi="Wingdings" w:hint="default"/>
      </w:rPr>
    </w:lvl>
  </w:abstractNum>
  <w:abstractNum w:abstractNumId="7">
    <w:nsid w:val="0E3D6731"/>
    <w:multiLevelType w:val="hybridMultilevel"/>
    <w:tmpl w:val="30301000"/>
    <w:lvl w:ilvl="0" w:tplc="D354CE64">
      <w:numFmt w:val="bullet"/>
      <w:lvlText w:val="-"/>
      <w:lvlJc w:val="left"/>
      <w:pPr>
        <w:tabs>
          <w:tab w:val="num" w:pos="360"/>
        </w:tabs>
        <w:ind w:left="473" w:hanging="113"/>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0EBB3BE6"/>
    <w:multiLevelType w:val="multilevel"/>
    <w:tmpl w:val="482E7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F3C3127"/>
    <w:multiLevelType w:val="multilevel"/>
    <w:tmpl w:val="DD186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124CCD"/>
    <w:multiLevelType w:val="singleLevel"/>
    <w:tmpl w:val="496ACDA2"/>
    <w:lvl w:ilvl="0">
      <w:numFmt w:val="bullet"/>
      <w:lvlText w:val=""/>
      <w:lvlJc w:val="left"/>
      <w:pPr>
        <w:tabs>
          <w:tab w:val="num" w:pos="360"/>
        </w:tabs>
        <w:ind w:left="360" w:hanging="360"/>
      </w:pPr>
      <w:rPr>
        <w:rFonts w:ascii="Symbol" w:hAnsi="Symbol" w:hint="default"/>
      </w:rPr>
    </w:lvl>
  </w:abstractNum>
  <w:abstractNum w:abstractNumId="11">
    <w:nsid w:val="15743DE4"/>
    <w:multiLevelType w:val="hybridMultilevel"/>
    <w:tmpl w:val="C8E6C30A"/>
    <w:lvl w:ilvl="0" w:tplc="53D80DB8">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15DA7818"/>
    <w:multiLevelType w:val="hybridMultilevel"/>
    <w:tmpl w:val="96D02B8E"/>
    <w:lvl w:ilvl="0" w:tplc="080A0001">
      <w:start w:val="1"/>
      <w:numFmt w:val="bullet"/>
      <w:lvlText w:val=""/>
      <w:lvlJc w:val="left"/>
      <w:pPr>
        <w:ind w:left="753" w:hanging="360"/>
      </w:pPr>
      <w:rPr>
        <w:rFonts w:ascii="Symbol" w:hAnsi="Symbol" w:hint="default"/>
      </w:rPr>
    </w:lvl>
    <w:lvl w:ilvl="1" w:tplc="080A0003" w:tentative="1">
      <w:start w:val="1"/>
      <w:numFmt w:val="bullet"/>
      <w:lvlText w:val="o"/>
      <w:lvlJc w:val="left"/>
      <w:pPr>
        <w:ind w:left="1473" w:hanging="360"/>
      </w:pPr>
      <w:rPr>
        <w:rFonts w:ascii="Courier New" w:hAnsi="Courier New" w:cs="Courier New" w:hint="default"/>
      </w:rPr>
    </w:lvl>
    <w:lvl w:ilvl="2" w:tplc="080A0005" w:tentative="1">
      <w:start w:val="1"/>
      <w:numFmt w:val="bullet"/>
      <w:lvlText w:val=""/>
      <w:lvlJc w:val="left"/>
      <w:pPr>
        <w:ind w:left="2193" w:hanging="360"/>
      </w:pPr>
      <w:rPr>
        <w:rFonts w:ascii="Wingdings" w:hAnsi="Wingdings" w:hint="default"/>
      </w:rPr>
    </w:lvl>
    <w:lvl w:ilvl="3" w:tplc="080A0001" w:tentative="1">
      <w:start w:val="1"/>
      <w:numFmt w:val="bullet"/>
      <w:lvlText w:val=""/>
      <w:lvlJc w:val="left"/>
      <w:pPr>
        <w:ind w:left="2913" w:hanging="360"/>
      </w:pPr>
      <w:rPr>
        <w:rFonts w:ascii="Symbol" w:hAnsi="Symbol" w:hint="default"/>
      </w:rPr>
    </w:lvl>
    <w:lvl w:ilvl="4" w:tplc="080A0003" w:tentative="1">
      <w:start w:val="1"/>
      <w:numFmt w:val="bullet"/>
      <w:lvlText w:val="o"/>
      <w:lvlJc w:val="left"/>
      <w:pPr>
        <w:ind w:left="3633" w:hanging="360"/>
      </w:pPr>
      <w:rPr>
        <w:rFonts w:ascii="Courier New" w:hAnsi="Courier New" w:cs="Courier New" w:hint="default"/>
      </w:rPr>
    </w:lvl>
    <w:lvl w:ilvl="5" w:tplc="080A0005" w:tentative="1">
      <w:start w:val="1"/>
      <w:numFmt w:val="bullet"/>
      <w:lvlText w:val=""/>
      <w:lvlJc w:val="left"/>
      <w:pPr>
        <w:ind w:left="4353" w:hanging="360"/>
      </w:pPr>
      <w:rPr>
        <w:rFonts w:ascii="Wingdings" w:hAnsi="Wingdings" w:hint="default"/>
      </w:rPr>
    </w:lvl>
    <w:lvl w:ilvl="6" w:tplc="080A0001" w:tentative="1">
      <w:start w:val="1"/>
      <w:numFmt w:val="bullet"/>
      <w:lvlText w:val=""/>
      <w:lvlJc w:val="left"/>
      <w:pPr>
        <w:ind w:left="5073" w:hanging="360"/>
      </w:pPr>
      <w:rPr>
        <w:rFonts w:ascii="Symbol" w:hAnsi="Symbol" w:hint="default"/>
      </w:rPr>
    </w:lvl>
    <w:lvl w:ilvl="7" w:tplc="080A0003" w:tentative="1">
      <w:start w:val="1"/>
      <w:numFmt w:val="bullet"/>
      <w:lvlText w:val="o"/>
      <w:lvlJc w:val="left"/>
      <w:pPr>
        <w:ind w:left="5793" w:hanging="360"/>
      </w:pPr>
      <w:rPr>
        <w:rFonts w:ascii="Courier New" w:hAnsi="Courier New" w:cs="Courier New" w:hint="default"/>
      </w:rPr>
    </w:lvl>
    <w:lvl w:ilvl="8" w:tplc="080A0005" w:tentative="1">
      <w:start w:val="1"/>
      <w:numFmt w:val="bullet"/>
      <w:lvlText w:val=""/>
      <w:lvlJc w:val="left"/>
      <w:pPr>
        <w:ind w:left="6513" w:hanging="360"/>
      </w:pPr>
      <w:rPr>
        <w:rFonts w:ascii="Wingdings" w:hAnsi="Wingdings" w:hint="default"/>
      </w:rPr>
    </w:lvl>
  </w:abstractNum>
  <w:abstractNum w:abstractNumId="13">
    <w:nsid w:val="18286C92"/>
    <w:multiLevelType w:val="hybridMultilevel"/>
    <w:tmpl w:val="4300D7D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19493FAA"/>
    <w:multiLevelType w:val="multilevel"/>
    <w:tmpl w:val="3BAC9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316E35"/>
    <w:multiLevelType w:val="hybridMultilevel"/>
    <w:tmpl w:val="6910E3BE"/>
    <w:lvl w:ilvl="0" w:tplc="4AB680FA">
      <w:start w:val="1"/>
      <w:numFmt w:val="bullet"/>
      <w:lvlText w:val=""/>
      <w:lvlPicBulletId w:val="0"/>
      <w:lvlJc w:val="center"/>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3A93910"/>
    <w:multiLevelType w:val="hybridMultilevel"/>
    <w:tmpl w:val="9328F022"/>
    <w:lvl w:ilvl="0" w:tplc="4C966900">
      <w:start w:val="1"/>
      <w:numFmt w:val="bullet"/>
      <w:lvlText w:val=""/>
      <w:lvlPicBulletId w:val="2"/>
      <w:lvlJc w:val="center"/>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5B83BE1"/>
    <w:multiLevelType w:val="hybridMultilevel"/>
    <w:tmpl w:val="F1B2F60A"/>
    <w:lvl w:ilvl="0" w:tplc="4C966900">
      <w:start w:val="1"/>
      <w:numFmt w:val="bullet"/>
      <w:lvlText w:val=""/>
      <w:lvlPicBulletId w:val="2"/>
      <w:lvlJc w:val="center"/>
      <w:pPr>
        <w:ind w:left="788"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273B34EB"/>
    <w:multiLevelType w:val="hybridMultilevel"/>
    <w:tmpl w:val="C666BC38"/>
    <w:lvl w:ilvl="0" w:tplc="9B2A0F0C">
      <w:start w:val="1"/>
      <w:numFmt w:val="lowerLetter"/>
      <w:lvlText w:val="%1)"/>
      <w:lvlJc w:val="left"/>
      <w:pPr>
        <w:ind w:left="360" w:hanging="360"/>
      </w:pPr>
      <w:rPr>
        <w:rFonts w:hint="default"/>
        <w:i/>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343172E3"/>
    <w:multiLevelType w:val="hybridMultilevel"/>
    <w:tmpl w:val="2B6E8CCE"/>
    <w:lvl w:ilvl="0" w:tplc="080A0001">
      <w:start w:val="1"/>
      <w:numFmt w:val="bullet"/>
      <w:lvlText w:val=""/>
      <w:lvlJc w:val="left"/>
      <w:pPr>
        <w:ind w:left="607" w:hanging="360"/>
      </w:pPr>
      <w:rPr>
        <w:rFonts w:ascii="Symbol" w:hAnsi="Symbol" w:hint="default"/>
      </w:rPr>
    </w:lvl>
    <w:lvl w:ilvl="1" w:tplc="080A0003" w:tentative="1">
      <w:start w:val="1"/>
      <w:numFmt w:val="bullet"/>
      <w:lvlText w:val="o"/>
      <w:lvlJc w:val="left"/>
      <w:pPr>
        <w:ind w:left="1327" w:hanging="360"/>
      </w:pPr>
      <w:rPr>
        <w:rFonts w:ascii="Courier New" w:hAnsi="Courier New" w:cs="Courier New" w:hint="default"/>
      </w:rPr>
    </w:lvl>
    <w:lvl w:ilvl="2" w:tplc="080A0005" w:tentative="1">
      <w:start w:val="1"/>
      <w:numFmt w:val="bullet"/>
      <w:lvlText w:val=""/>
      <w:lvlJc w:val="left"/>
      <w:pPr>
        <w:ind w:left="2047" w:hanging="360"/>
      </w:pPr>
      <w:rPr>
        <w:rFonts w:ascii="Wingdings" w:hAnsi="Wingdings" w:hint="default"/>
      </w:rPr>
    </w:lvl>
    <w:lvl w:ilvl="3" w:tplc="080A0001" w:tentative="1">
      <w:start w:val="1"/>
      <w:numFmt w:val="bullet"/>
      <w:lvlText w:val=""/>
      <w:lvlJc w:val="left"/>
      <w:pPr>
        <w:ind w:left="2767" w:hanging="360"/>
      </w:pPr>
      <w:rPr>
        <w:rFonts w:ascii="Symbol" w:hAnsi="Symbol" w:hint="default"/>
      </w:rPr>
    </w:lvl>
    <w:lvl w:ilvl="4" w:tplc="080A0003" w:tentative="1">
      <w:start w:val="1"/>
      <w:numFmt w:val="bullet"/>
      <w:lvlText w:val="o"/>
      <w:lvlJc w:val="left"/>
      <w:pPr>
        <w:ind w:left="3487" w:hanging="360"/>
      </w:pPr>
      <w:rPr>
        <w:rFonts w:ascii="Courier New" w:hAnsi="Courier New" w:cs="Courier New" w:hint="default"/>
      </w:rPr>
    </w:lvl>
    <w:lvl w:ilvl="5" w:tplc="080A0005" w:tentative="1">
      <w:start w:val="1"/>
      <w:numFmt w:val="bullet"/>
      <w:lvlText w:val=""/>
      <w:lvlJc w:val="left"/>
      <w:pPr>
        <w:ind w:left="4207" w:hanging="360"/>
      </w:pPr>
      <w:rPr>
        <w:rFonts w:ascii="Wingdings" w:hAnsi="Wingdings" w:hint="default"/>
      </w:rPr>
    </w:lvl>
    <w:lvl w:ilvl="6" w:tplc="080A0001" w:tentative="1">
      <w:start w:val="1"/>
      <w:numFmt w:val="bullet"/>
      <w:lvlText w:val=""/>
      <w:lvlJc w:val="left"/>
      <w:pPr>
        <w:ind w:left="4927" w:hanging="360"/>
      </w:pPr>
      <w:rPr>
        <w:rFonts w:ascii="Symbol" w:hAnsi="Symbol" w:hint="default"/>
      </w:rPr>
    </w:lvl>
    <w:lvl w:ilvl="7" w:tplc="080A0003" w:tentative="1">
      <w:start w:val="1"/>
      <w:numFmt w:val="bullet"/>
      <w:lvlText w:val="o"/>
      <w:lvlJc w:val="left"/>
      <w:pPr>
        <w:ind w:left="5647" w:hanging="360"/>
      </w:pPr>
      <w:rPr>
        <w:rFonts w:ascii="Courier New" w:hAnsi="Courier New" w:cs="Courier New" w:hint="default"/>
      </w:rPr>
    </w:lvl>
    <w:lvl w:ilvl="8" w:tplc="080A0005" w:tentative="1">
      <w:start w:val="1"/>
      <w:numFmt w:val="bullet"/>
      <w:lvlText w:val=""/>
      <w:lvlJc w:val="left"/>
      <w:pPr>
        <w:ind w:left="6367" w:hanging="360"/>
      </w:pPr>
      <w:rPr>
        <w:rFonts w:ascii="Wingdings" w:hAnsi="Wingdings" w:hint="default"/>
      </w:rPr>
    </w:lvl>
  </w:abstractNum>
  <w:abstractNum w:abstractNumId="20">
    <w:nsid w:val="36EA7F4E"/>
    <w:multiLevelType w:val="multilevel"/>
    <w:tmpl w:val="372A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3A177C"/>
    <w:multiLevelType w:val="hybridMultilevel"/>
    <w:tmpl w:val="C81C50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1714F10"/>
    <w:multiLevelType w:val="hybridMultilevel"/>
    <w:tmpl w:val="271A9AD2"/>
    <w:lvl w:ilvl="0" w:tplc="649ADE3C">
      <w:start w:val="1"/>
      <w:numFmt w:val="lowerLetter"/>
      <w:lvlText w:val="%1)"/>
      <w:lvlJc w:val="left"/>
      <w:pPr>
        <w:ind w:left="360" w:hanging="360"/>
      </w:pPr>
      <w:rPr>
        <w:rFonts w:hint="default"/>
        <w:i/>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nsid w:val="45656E3C"/>
    <w:multiLevelType w:val="hybridMultilevel"/>
    <w:tmpl w:val="39D63404"/>
    <w:lvl w:ilvl="0" w:tplc="4AB680FA">
      <w:start w:val="1"/>
      <w:numFmt w:val="bullet"/>
      <w:lvlText w:val=""/>
      <w:lvlPicBulletId w:val="0"/>
      <w:lvlJc w:val="center"/>
      <w:pPr>
        <w:ind w:left="788"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4C5931A7"/>
    <w:multiLevelType w:val="hybridMultilevel"/>
    <w:tmpl w:val="9270608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EA54F37"/>
    <w:multiLevelType w:val="hybridMultilevel"/>
    <w:tmpl w:val="D5861C68"/>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513" w:hanging="360"/>
      </w:pPr>
      <w:rPr>
        <w:rFonts w:ascii="Courier New" w:hAnsi="Courier New" w:cs="Courier New" w:hint="default"/>
      </w:rPr>
    </w:lvl>
    <w:lvl w:ilvl="2" w:tplc="080A0005" w:tentative="1">
      <w:start w:val="1"/>
      <w:numFmt w:val="bullet"/>
      <w:lvlText w:val=""/>
      <w:lvlJc w:val="left"/>
      <w:pPr>
        <w:ind w:left="2233" w:hanging="360"/>
      </w:pPr>
      <w:rPr>
        <w:rFonts w:ascii="Wingdings" w:hAnsi="Wingdings" w:hint="default"/>
      </w:rPr>
    </w:lvl>
    <w:lvl w:ilvl="3" w:tplc="080A0001" w:tentative="1">
      <w:start w:val="1"/>
      <w:numFmt w:val="bullet"/>
      <w:lvlText w:val=""/>
      <w:lvlJc w:val="left"/>
      <w:pPr>
        <w:ind w:left="2953" w:hanging="360"/>
      </w:pPr>
      <w:rPr>
        <w:rFonts w:ascii="Symbol" w:hAnsi="Symbol" w:hint="default"/>
      </w:rPr>
    </w:lvl>
    <w:lvl w:ilvl="4" w:tplc="080A0003" w:tentative="1">
      <w:start w:val="1"/>
      <w:numFmt w:val="bullet"/>
      <w:lvlText w:val="o"/>
      <w:lvlJc w:val="left"/>
      <w:pPr>
        <w:ind w:left="3673" w:hanging="360"/>
      </w:pPr>
      <w:rPr>
        <w:rFonts w:ascii="Courier New" w:hAnsi="Courier New" w:cs="Courier New" w:hint="default"/>
      </w:rPr>
    </w:lvl>
    <w:lvl w:ilvl="5" w:tplc="080A0005" w:tentative="1">
      <w:start w:val="1"/>
      <w:numFmt w:val="bullet"/>
      <w:lvlText w:val=""/>
      <w:lvlJc w:val="left"/>
      <w:pPr>
        <w:ind w:left="4393" w:hanging="360"/>
      </w:pPr>
      <w:rPr>
        <w:rFonts w:ascii="Wingdings" w:hAnsi="Wingdings" w:hint="default"/>
      </w:rPr>
    </w:lvl>
    <w:lvl w:ilvl="6" w:tplc="080A0001" w:tentative="1">
      <w:start w:val="1"/>
      <w:numFmt w:val="bullet"/>
      <w:lvlText w:val=""/>
      <w:lvlJc w:val="left"/>
      <w:pPr>
        <w:ind w:left="5113" w:hanging="360"/>
      </w:pPr>
      <w:rPr>
        <w:rFonts w:ascii="Symbol" w:hAnsi="Symbol" w:hint="default"/>
      </w:rPr>
    </w:lvl>
    <w:lvl w:ilvl="7" w:tplc="080A0003" w:tentative="1">
      <w:start w:val="1"/>
      <w:numFmt w:val="bullet"/>
      <w:lvlText w:val="o"/>
      <w:lvlJc w:val="left"/>
      <w:pPr>
        <w:ind w:left="5833" w:hanging="360"/>
      </w:pPr>
      <w:rPr>
        <w:rFonts w:ascii="Courier New" w:hAnsi="Courier New" w:cs="Courier New" w:hint="default"/>
      </w:rPr>
    </w:lvl>
    <w:lvl w:ilvl="8" w:tplc="080A0005" w:tentative="1">
      <w:start w:val="1"/>
      <w:numFmt w:val="bullet"/>
      <w:lvlText w:val=""/>
      <w:lvlJc w:val="left"/>
      <w:pPr>
        <w:ind w:left="6553" w:hanging="360"/>
      </w:pPr>
      <w:rPr>
        <w:rFonts w:ascii="Wingdings" w:hAnsi="Wingdings" w:hint="default"/>
      </w:rPr>
    </w:lvl>
  </w:abstractNum>
  <w:abstractNum w:abstractNumId="26">
    <w:nsid w:val="4F000585"/>
    <w:multiLevelType w:val="hybridMultilevel"/>
    <w:tmpl w:val="FA8A05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54F922E4"/>
    <w:multiLevelType w:val="hybridMultilevel"/>
    <w:tmpl w:val="496C16DA"/>
    <w:lvl w:ilvl="0" w:tplc="278EBADC">
      <w:numFmt w:val="bullet"/>
      <w:lvlText w:val=""/>
      <w:lvlJc w:val="left"/>
      <w:pPr>
        <w:tabs>
          <w:tab w:val="num" w:pos="530"/>
        </w:tabs>
        <w:ind w:left="587" w:hanging="22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56AB23DA"/>
    <w:multiLevelType w:val="hybridMultilevel"/>
    <w:tmpl w:val="31EEE254"/>
    <w:lvl w:ilvl="0" w:tplc="64E28942">
      <w:start w:val="1"/>
      <w:numFmt w:val="lowerLetter"/>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88074AF"/>
    <w:multiLevelType w:val="hybridMultilevel"/>
    <w:tmpl w:val="6E7C2BEE"/>
    <w:lvl w:ilvl="0" w:tplc="B76C3F14">
      <w:start w:val="1"/>
      <w:numFmt w:val="bullet"/>
      <w:lvlText w:val=""/>
      <w:lvlJc w:val="left"/>
      <w:pPr>
        <w:tabs>
          <w:tab w:val="num" w:pos="340"/>
        </w:tabs>
        <w:ind w:left="340" w:hanging="34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59851C9C"/>
    <w:multiLevelType w:val="hybridMultilevel"/>
    <w:tmpl w:val="77AC9D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5B8A0C27"/>
    <w:multiLevelType w:val="multilevel"/>
    <w:tmpl w:val="ABD4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FF0054"/>
    <w:multiLevelType w:val="multilevel"/>
    <w:tmpl w:val="A01CCE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62842076"/>
    <w:multiLevelType w:val="hybridMultilevel"/>
    <w:tmpl w:val="ED0EAFFE"/>
    <w:lvl w:ilvl="0" w:tplc="08AC1DB8">
      <w:start w:val="1"/>
      <w:numFmt w:val="lowerLetter"/>
      <w:lvlText w:val="%1)"/>
      <w:lvlJc w:val="left"/>
      <w:pPr>
        <w:tabs>
          <w:tab w:val="num" w:pos="34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2A476DA"/>
    <w:multiLevelType w:val="hybridMultilevel"/>
    <w:tmpl w:val="4EF8EC46"/>
    <w:lvl w:ilvl="0" w:tplc="CBCCF1EA">
      <w:start w:val="1"/>
      <w:numFmt w:val="lowerLetter"/>
      <w:lvlText w:val="%1)"/>
      <w:lvlJc w:val="left"/>
      <w:pPr>
        <w:ind w:left="360" w:hanging="360"/>
      </w:pPr>
      <w:rPr>
        <w:rFonts w:hint="default"/>
        <w:i/>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65EC5C74"/>
    <w:multiLevelType w:val="hybridMultilevel"/>
    <w:tmpl w:val="36248E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72F337A7"/>
    <w:multiLevelType w:val="hybridMultilevel"/>
    <w:tmpl w:val="EA067E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764B7595"/>
    <w:multiLevelType w:val="hybridMultilevel"/>
    <w:tmpl w:val="0682095C"/>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77101D7"/>
    <w:multiLevelType w:val="multilevel"/>
    <w:tmpl w:val="A53ED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84E2A70"/>
    <w:multiLevelType w:val="multilevel"/>
    <w:tmpl w:val="7B8C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0E669E"/>
    <w:multiLevelType w:val="singleLevel"/>
    <w:tmpl w:val="3318886C"/>
    <w:lvl w:ilvl="0">
      <w:numFmt w:val="bullet"/>
      <w:lvlText w:val=""/>
      <w:lvlJc w:val="left"/>
      <w:pPr>
        <w:tabs>
          <w:tab w:val="num" w:pos="397"/>
        </w:tabs>
        <w:ind w:left="397" w:hanging="397"/>
      </w:pPr>
      <w:rPr>
        <w:rFonts w:ascii="Symbol" w:hAnsi="Symbol" w:hint="default"/>
      </w:rPr>
    </w:lvl>
  </w:abstractNum>
  <w:abstractNum w:abstractNumId="41">
    <w:nsid w:val="7A4625DC"/>
    <w:multiLevelType w:val="hybridMultilevel"/>
    <w:tmpl w:val="B59E03C8"/>
    <w:lvl w:ilvl="0" w:tplc="3A2622F8">
      <w:start w:val="1"/>
      <w:numFmt w:val="bullet"/>
      <w:lvlText w:val=""/>
      <w:lvlJc w:val="left"/>
      <w:pPr>
        <w:tabs>
          <w:tab w:val="num" w:pos="1667"/>
        </w:tabs>
        <w:ind w:left="1440" w:firstLine="0"/>
      </w:pPr>
      <w:rPr>
        <w:rFonts w:ascii="Symbol" w:hAnsi="Symbol" w:hint="default"/>
        <w:color w:val="auto"/>
        <w:u w:val="none"/>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42">
    <w:nsid w:val="7A75212D"/>
    <w:multiLevelType w:val="hybridMultilevel"/>
    <w:tmpl w:val="C178CF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7BA66FB5"/>
    <w:multiLevelType w:val="hybridMultilevel"/>
    <w:tmpl w:val="AD86A332"/>
    <w:lvl w:ilvl="0" w:tplc="080A0001">
      <w:start w:val="1"/>
      <w:numFmt w:val="bullet"/>
      <w:lvlText w:val=""/>
      <w:lvlJc w:val="left"/>
      <w:pPr>
        <w:ind w:left="748" w:hanging="360"/>
      </w:pPr>
      <w:rPr>
        <w:rFonts w:ascii="Symbol" w:hAnsi="Symbol" w:hint="default"/>
      </w:rPr>
    </w:lvl>
    <w:lvl w:ilvl="1" w:tplc="080A0003">
      <w:start w:val="1"/>
      <w:numFmt w:val="bullet"/>
      <w:lvlText w:val="o"/>
      <w:lvlJc w:val="left"/>
      <w:pPr>
        <w:ind w:left="1468" w:hanging="360"/>
      </w:pPr>
      <w:rPr>
        <w:rFonts w:ascii="Courier New" w:hAnsi="Courier New" w:cs="Courier New" w:hint="default"/>
      </w:rPr>
    </w:lvl>
    <w:lvl w:ilvl="2" w:tplc="080A0005" w:tentative="1">
      <w:start w:val="1"/>
      <w:numFmt w:val="bullet"/>
      <w:lvlText w:val=""/>
      <w:lvlJc w:val="left"/>
      <w:pPr>
        <w:ind w:left="2188" w:hanging="360"/>
      </w:pPr>
      <w:rPr>
        <w:rFonts w:ascii="Wingdings" w:hAnsi="Wingdings" w:hint="default"/>
      </w:rPr>
    </w:lvl>
    <w:lvl w:ilvl="3" w:tplc="080A0001" w:tentative="1">
      <w:start w:val="1"/>
      <w:numFmt w:val="bullet"/>
      <w:lvlText w:val=""/>
      <w:lvlJc w:val="left"/>
      <w:pPr>
        <w:ind w:left="2908" w:hanging="360"/>
      </w:pPr>
      <w:rPr>
        <w:rFonts w:ascii="Symbol" w:hAnsi="Symbol" w:hint="default"/>
      </w:rPr>
    </w:lvl>
    <w:lvl w:ilvl="4" w:tplc="080A0003" w:tentative="1">
      <w:start w:val="1"/>
      <w:numFmt w:val="bullet"/>
      <w:lvlText w:val="o"/>
      <w:lvlJc w:val="left"/>
      <w:pPr>
        <w:ind w:left="3628" w:hanging="360"/>
      </w:pPr>
      <w:rPr>
        <w:rFonts w:ascii="Courier New" w:hAnsi="Courier New" w:cs="Courier New" w:hint="default"/>
      </w:rPr>
    </w:lvl>
    <w:lvl w:ilvl="5" w:tplc="080A0005" w:tentative="1">
      <w:start w:val="1"/>
      <w:numFmt w:val="bullet"/>
      <w:lvlText w:val=""/>
      <w:lvlJc w:val="left"/>
      <w:pPr>
        <w:ind w:left="4348" w:hanging="360"/>
      </w:pPr>
      <w:rPr>
        <w:rFonts w:ascii="Wingdings" w:hAnsi="Wingdings" w:hint="default"/>
      </w:rPr>
    </w:lvl>
    <w:lvl w:ilvl="6" w:tplc="080A0001" w:tentative="1">
      <w:start w:val="1"/>
      <w:numFmt w:val="bullet"/>
      <w:lvlText w:val=""/>
      <w:lvlJc w:val="left"/>
      <w:pPr>
        <w:ind w:left="5068" w:hanging="360"/>
      </w:pPr>
      <w:rPr>
        <w:rFonts w:ascii="Symbol" w:hAnsi="Symbol" w:hint="default"/>
      </w:rPr>
    </w:lvl>
    <w:lvl w:ilvl="7" w:tplc="080A0003" w:tentative="1">
      <w:start w:val="1"/>
      <w:numFmt w:val="bullet"/>
      <w:lvlText w:val="o"/>
      <w:lvlJc w:val="left"/>
      <w:pPr>
        <w:ind w:left="5788" w:hanging="360"/>
      </w:pPr>
      <w:rPr>
        <w:rFonts w:ascii="Courier New" w:hAnsi="Courier New" w:cs="Courier New" w:hint="default"/>
      </w:rPr>
    </w:lvl>
    <w:lvl w:ilvl="8" w:tplc="080A0005" w:tentative="1">
      <w:start w:val="1"/>
      <w:numFmt w:val="bullet"/>
      <w:lvlText w:val=""/>
      <w:lvlJc w:val="left"/>
      <w:pPr>
        <w:ind w:left="6508" w:hanging="360"/>
      </w:pPr>
      <w:rPr>
        <w:rFonts w:ascii="Wingdings" w:hAnsi="Wingdings" w:hint="default"/>
      </w:rPr>
    </w:lvl>
  </w:abstractNum>
  <w:abstractNum w:abstractNumId="44">
    <w:nsid w:val="7CFD4CF5"/>
    <w:multiLevelType w:val="singleLevel"/>
    <w:tmpl w:val="3318886C"/>
    <w:lvl w:ilvl="0">
      <w:numFmt w:val="bullet"/>
      <w:lvlText w:val=""/>
      <w:lvlJc w:val="left"/>
      <w:pPr>
        <w:tabs>
          <w:tab w:val="num" w:pos="397"/>
        </w:tabs>
        <w:ind w:left="397" w:hanging="397"/>
      </w:pPr>
      <w:rPr>
        <w:rFonts w:ascii="Symbol" w:hAnsi="Symbol" w:hint="default"/>
      </w:rPr>
    </w:lvl>
  </w:abstractNum>
  <w:abstractNum w:abstractNumId="45">
    <w:nsid w:val="7E2106F5"/>
    <w:multiLevelType w:val="multilevel"/>
    <w:tmpl w:val="4484FE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23"/>
  </w:num>
  <w:num w:numId="3">
    <w:abstractNumId w:val="15"/>
  </w:num>
  <w:num w:numId="4">
    <w:abstractNumId w:val="27"/>
  </w:num>
  <w:num w:numId="5">
    <w:abstractNumId w:val="44"/>
  </w:num>
  <w:num w:numId="6">
    <w:abstractNumId w:val="40"/>
  </w:num>
  <w:num w:numId="7">
    <w:abstractNumId w:val="7"/>
  </w:num>
  <w:num w:numId="8">
    <w:abstractNumId w:val="11"/>
  </w:num>
  <w:num w:numId="9">
    <w:abstractNumId w:val="35"/>
  </w:num>
  <w:num w:numId="10">
    <w:abstractNumId w:val="12"/>
  </w:num>
  <w:num w:numId="11">
    <w:abstractNumId w:val="37"/>
  </w:num>
  <w:num w:numId="12">
    <w:abstractNumId w:val="34"/>
  </w:num>
  <w:num w:numId="13">
    <w:abstractNumId w:val="18"/>
  </w:num>
  <w:num w:numId="14">
    <w:abstractNumId w:val="32"/>
  </w:num>
  <w:num w:numId="15">
    <w:abstractNumId w:val="30"/>
  </w:num>
  <w:num w:numId="16">
    <w:abstractNumId w:val="4"/>
  </w:num>
  <w:num w:numId="17">
    <w:abstractNumId w:val="14"/>
  </w:num>
  <w:num w:numId="18">
    <w:abstractNumId w:val="45"/>
  </w:num>
  <w:num w:numId="19">
    <w:abstractNumId w:val="1"/>
    <w:lvlOverride w:ilvl="0">
      <w:startOverride w:val="1"/>
    </w:lvlOverride>
  </w:num>
  <w:num w:numId="20">
    <w:abstractNumId w:val="1"/>
    <w:lvlOverride w:ilvl="0">
      <w:startOverride w:val="2"/>
    </w:lvlOverride>
  </w:num>
  <w:num w:numId="21">
    <w:abstractNumId w:val="1"/>
    <w:lvlOverride w:ilvl="0">
      <w:startOverride w:val="3"/>
    </w:lvlOverride>
  </w:num>
  <w:num w:numId="22">
    <w:abstractNumId w:val="1"/>
    <w:lvlOverride w:ilvl="0">
      <w:startOverride w:val="4"/>
    </w:lvlOverride>
  </w:num>
  <w:num w:numId="23">
    <w:abstractNumId w:val="9"/>
  </w:num>
  <w:num w:numId="24">
    <w:abstractNumId w:val="20"/>
  </w:num>
  <w:num w:numId="25">
    <w:abstractNumId w:val="21"/>
  </w:num>
  <w:num w:numId="26">
    <w:abstractNumId w:val="25"/>
  </w:num>
  <w:num w:numId="27">
    <w:abstractNumId w:val="31"/>
  </w:num>
  <w:num w:numId="28">
    <w:abstractNumId w:val="0"/>
  </w:num>
  <w:num w:numId="29">
    <w:abstractNumId w:val="5"/>
  </w:num>
  <w:num w:numId="30">
    <w:abstractNumId w:val="33"/>
  </w:num>
  <w:num w:numId="31">
    <w:abstractNumId w:val="39"/>
  </w:num>
  <w:num w:numId="32">
    <w:abstractNumId w:val="38"/>
  </w:num>
  <w:num w:numId="33">
    <w:abstractNumId w:val="8"/>
  </w:num>
  <w:num w:numId="34">
    <w:abstractNumId w:val="28"/>
  </w:num>
  <w:num w:numId="35">
    <w:abstractNumId w:val="3"/>
  </w:num>
  <w:num w:numId="36">
    <w:abstractNumId w:val="22"/>
  </w:num>
  <w:num w:numId="37">
    <w:abstractNumId w:val="13"/>
  </w:num>
  <w:num w:numId="38">
    <w:abstractNumId w:val="10"/>
  </w:num>
  <w:num w:numId="39">
    <w:abstractNumId w:val="29"/>
  </w:num>
  <w:num w:numId="40">
    <w:abstractNumId w:val="26"/>
  </w:num>
  <w:num w:numId="41">
    <w:abstractNumId w:val="43"/>
  </w:num>
  <w:num w:numId="42">
    <w:abstractNumId w:val="42"/>
  </w:num>
  <w:num w:numId="43">
    <w:abstractNumId w:val="2"/>
  </w:num>
  <w:num w:numId="44">
    <w:abstractNumId w:val="24"/>
  </w:num>
  <w:num w:numId="45">
    <w:abstractNumId w:val="36"/>
  </w:num>
  <w:num w:numId="46">
    <w:abstractNumId w:val="19"/>
  </w:num>
  <w:num w:numId="47">
    <w:abstractNumId w:val="41"/>
  </w:num>
  <w:num w:numId="48">
    <w:abstractNumId w:val="16"/>
  </w:num>
  <w:num w:numId="4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225860"/>
    <w:rsid w:val="00035047"/>
    <w:rsid w:val="000A6FD8"/>
    <w:rsid w:val="00136D9E"/>
    <w:rsid w:val="001675AD"/>
    <w:rsid w:val="00225860"/>
    <w:rsid w:val="00276960"/>
    <w:rsid w:val="003E13A0"/>
    <w:rsid w:val="0062381D"/>
    <w:rsid w:val="007115F8"/>
    <w:rsid w:val="00765BDB"/>
    <w:rsid w:val="008B4098"/>
    <w:rsid w:val="009C3471"/>
    <w:rsid w:val="00A4666D"/>
    <w:rsid w:val="00B412F2"/>
    <w:rsid w:val="00B655AC"/>
    <w:rsid w:val="00BD0A3C"/>
    <w:rsid w:val="00BF3B0E"/>
    <w:rsid w:val="00CC4F01"/>
    <w:rsid w:val="00F90380"/>
    <w:rsid w:val="00FF143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60"/>
    <w:pPr>
      <w:spacing w:line="276" w:lineRule="auto"/>
    </w:pPr>
    <w:rPr>
      <w:rFonts w:ascii="Calibri" w:eastAsia="Calibri" w:hAnsi="Calibri" w:cs="Times New Roman"/>
    </w:rPr>
  </w:style>
  <w:style w:type="paragraph" w:styleId="Ttulo1">
    <w:name w:val="heading 1"/>
    <w:basedOn w:val="Normal"/>
    <w:next w:val="Normal"/>
    <w:link w:val="Ttulo1Car"/>
    <w:uiPriority w:val="9"/>
    <w:qFormat/>
    <w:rsid w:val="00225860"/>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qFormat/>
    <w:rsid w:val="00225860"/>
    <w:pPr>
      <w:keepNext/>
      <w:spacing w:before="240" w:after="60"/>
      <w:outlineLvl w:val="1"/>
    </w:pPr>
    <w:rPr>
      <w:rFonts w:ascii="Cambria" w:eastAsia="Times New Roman" w:hAnsi="Cambria"/>
      <w:b/>
      <w:bCs/>
      <w:i/>
      <w:iCs/>
      <w:sz w:val="28"/>
      <w:szCs w:val="28"/>
    </w:rPr>
  </w:style>
  <w:style w:type="paragraph" w:styleId="Ttulo3">
    <w:name w:val="heading 3"/>
    <w:basedOn w:val="Normal"/>
    <w:next w:val="Normal"/>
    <w:link w:val="Ttulo3Car"/>
    <w:uiPriority w:val="9"/>
    <w:qFormat/>
    <w:rsid w:val="00225860"/>
    <w:pPr>
      <w:keepNext/>
      <w:spacing w:before="240" w:after="60"/>
      <w:outlineLvl w:val="2"/>
    </w:pPr>
    <w:rPr>
      <w:rFonts w:ascii="Cambria" w:eastAsia="Times New Roman"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25860"/>
    <w:rPr>
      <w:rFonts w:ascii="Cambria" w:eastAsia="Times New Roman" w:hAnsi="Cambria" w:cs="Times New Roman"/>
      <w:b/>
      <w:bCs/>
      <w:i/>
      <w:iCs/>
      <w:sz w:val="28"/>
      <w:szCs w:val="28"/>
    </w:rPr>
  </w:style>
  <w:style w:type="paragraph" w:styleId="Prrafodelista">
    <w:name w:val="List Paragraph"/>
    <w:basedOn w:val="Normal"/>
    <w:uiPriority w:val="34"/>
    <w:qFormat/>
    <w:rsid w:val="00225860"/>
    <w:pPr>
      <w:ind w:left="720"/>
      <w:contextualSpacing/>
    </w:pPr>
  </w:style>
  <w:style w:type="paragraph" w:styleId="NormalWeb">
    <w:name w:val="Normal (Web)"/>
    <w:basedOn w:val="Normal"/>
    <w:uiPriority w:val="99"/>
    <w:unhideWhenUsed/>
    <w:rsid w:val="00225860"/>
    <w:pPr>
      <w:spacing w:before="100" w:beforeAutospacing="1" w:after="100" w:afterAutospacing="1" w:line="240" w:lineRule="auto"/>
    </w:pPr>
    <w:rPr>
      <w:rFonts w:ascii="Times New Roman" w:eastAsia="Times New Roman" w:hAnsi="Times New Roman"/>
      <w:sz w:val="24"/>
      <w:szCs w:val="24"/>
      <w:lang w:eastAsia="es-MX"/>
    </w:rPr>
  </w:style>
  <w:style w:type="character" w:styleId="Hipervnculo">
    <w:name w:val="Hyperlink"/>
    <w:basedOn w:val="Fuentedeprrafopredeter"/>
    <w:uiPriority w:val="99"/>
    <w:unhideWhenUsed/>
    <w:rsid w:val="00225860"/>
    <w:rPr>
      <w:color w:val="0000FF"/>
      <w:u w:val="single"/>
    </w:rPr>
  </w:style>
  <w:style w:type="paragraph" w:styleId="Ttulo">
    <w:name w:val="Title"/>
    <w:basedOn w:val="Normal"/>
    <w:link w:val="TtuloCar"/>
    <w:qFormat/>
    <w:rsid w:val="00225860"/>
    <w:pPr>
      <w:spacing w:after="0" w:line="240" w:lineRule="auto"/>
      <w:jc w:val="center"/>
    </w:pPr>
    <w:rPr>
      <w:rFonts w:ascii="Arial" w:eastAsia="Times New Roman" w:hAnsi="Arial" w:cs="Arial"/>
      <w:b/>
      <w:bCs/>
      <w:sz w:val="24"/>
      <w:szCs w:val="24"/>
      <w:lang w:val="es-ES" w:eastAsia="es-ES"/>
    </w:rPr>
  </w:style>
  <w:style w:type="character" w:customStyle="1" w:styleId="TtuloCar">
    <w:name w:val="Título Car"/>
    <w:basedOn w:val="Fuentedeprrafopredeter"/>
    <w:link w:val="Ttulo"/>
    <w:rsid w:val="00225860"/>
    <w:rPr>
      <w:rFonts w:ascii="Arial" w:eastAsia="Times New Roman" w:hAnsi="Arial" w:cs="Arial"/>
      <w:b/>
      <w:bCs/>
      <w:sz w:val="24"/>
      <w:szCs w:val="24"/>
      <w:lang w:val="es-ES" w:eastAsia="es-ES"/>
    </w:rPr>
  </w:style>
  <w:style w:type="paragraph" w:styleId="Textodeglobo">
    <w:name w:val="Balloon Text"/>
    <w:basedOn w:val="Normal"/>
    <w:link w:val="TextodegloboCar"/>
    <w:uiPriority w:val="99"/>
    <w:semiHidden/>
    <w:unhideWhenUsed/>
    <w:rsid w:val="002258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25860"/>
    <w:rPr>
      <w:rFonts w:ascii="Tahoma" w:eastAsia="Calibri" w:hAnsi="Tahoma" w:cs="Tahoma"/>
      <w:sz w:val="16"/>
      <w:szCs w:val="16"/>
    </w:rPr>
  </w:style>
  <w:style w:type="character" w:customStyle="1" w:styleId="Ttulo1Car">
    <w:name w:val="Título 1 Car"/>
    <w:basedOn w:val="Fuentedeprrafopredeter"/>
    <w:link w:val="Ttulo1"/>
    <w:uiPriority w:val="9"/>
    <w:rsid w:val="00225860"/>
    <w:rPr>
      <w:rFonts w:ascii="Cambria" w:eastAsia="Times New Roman" w:hAnsi="Cambria" w:cs="Times New Roman"/>
      <w:b/>
      <w:bCs/>
      <w:kern w:val="32"/>
      <w:sz w:val="32"/>
      <w:szCs w:val="32"/>
    </w:rPr>
  </w:style>
  <w:style w:type="character" w:customStyle="1" w:styleId="Ttulo3Car">
    <w:name w:val="Título 3 Car"/>
    <w:basedOn w:val="Fuentedeprrafopredeter"/>
    <w:link w:val="Ttulo3"/>
    <w:uiPriority w:val="9"/>
    <w:rsid w:val="00225860"/>
    <w:rPr>
      <w:rFonts w:ascii="Cambria" w:eastAsia="Times New Roman" w:hAnsi="Cambria" w:cs="Times New Roman"/>
      <w:b/>
      <w:bCs/>
      <w:sz w:val="26"/>
      <w:szCs w:val="26"/>
    </w:rPr>
  </w:style>
  <w:style w:type="character" w:customStyle="1" w:styleId="grame">
    <w:name w:val="grame"/>
    <w:basedOn w:val="Fuentedeprrafopredeter"/>
    <w:rsid w:val="00225860"/>
  </w:style>
  <w:style w:type="paragraph" w:styleId="Piedepgina">
    <w:name w:val="footer"/>
    <w:basedOn w:val="Normal"/>
    <w:link w:val="PiedepginaCar"/>
    <w:uiPriority w:val="99"/>
    <w:rsid w:val="00225860"/>
    <w:pPr>
      <w:tabs>
        <w:tab w:val="center" w:pos="4419"/>
        <w:tab w:val="right" w:pos="8838"/>
      </w:tabs>
      <w:spacing w:after="0" w:line="240" w:lineRule="auto"/>
    </w:pPr>
    <w:rPr>
      <w:rFonts w:ascii="Times New Roman" w:eastAsia="Times New Roman" w:hAnsi="Times New Roman"/>
      <w:sz w:val="24"/>
      <w:szCs w:val="24"/>
      <w:lang w:val="es-ES" w:eastAsia="es-ES"/>
    </w:rPr>
  </w:style>
  <w:style w:type="character" w:customStyle="1" w:styleId="PiedepginaCar">
    <w:name w:val="Pie de página Car"/>
    <w:basedOn w:val="Fuentedeprrafopredeter"/>
    <w:link w:val="Piedepgina"/>
    <w:uiPriority w:val="99"/>
    <w:rsid w:val="00225860"/>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225860"/>
    <w:pPr>
      <w:tabs>
        <w:tab w:val="center" w:pos="4419"/>
        <w:tab w:val="right" w:pos="8838"/>
      </w:tabs>
    </w:pPr>
  </w:style>
  <w:style w:type="character" w:customStyle="1" w:styleId="EncabezadoCar">
    <w:name w:val="Encabezado Car"/>
    <w:basedOn w:val="Fuentedeprrafopredeter"/>
    <w:link w:val="Encabezado"/>
    <w:uiPriority w:val="99"/>
    <w:rsid w:val="00225860"/>
    <w:rPr>
      <w:rFonts w:ascii="Calibri" w:eastAsia="Calibri" w:hAnsi="Calibri" w:cs="Times New Roman"/>
    </w:rPr>
  </w:style>
  <w:style w:type="character" w:customStyle="1" w:styleId="estilo8">
    <w:name w:val="estilo8"/>
    <w:basedOn w:val="Fuentedeprrafopredeter"/>
    <w:rsid w:val="00225860"/>
  </w:style>
  <w:style w:type="character" w:styleId="nfasis">
    <w:name w:val="Emphasis"/>
    <w:basedOn w:val="Fuentedeprrafopredeter"/>
    <w:uiPriority w:val="20"/>
    <w:qFormat/>
    <w:rsid w:val="00225860"/>
    <w:rPr>
      <w:i/>
      <w:iCs/>
    </w:rPr>
  </w:style>
  <w:style w:type="paragraph" w:customStyle="1" w:styleId="spip">
    <w:name w:val="spip"/>
    <w:basedOn w:val="Normal"/>
    <w:rsid w:val="00225860"/>
    <w:pPr>
      <w:spacing w:before="100" w:beforeAutospacing="1" w:after="100" w:afterAutospacing="1" w:line="240" w:lineRule="auto"/>
    </w:pPr>
    <w:rPr>
      <w:rFonts w:ascii="Times New Roman" w:eastAsia="Times New Roman" w:hAnsi="Times New Roman"/>
      <w:sz w:val="24"/>
      <w:szCs w:val="24"/>
      <w:lang w:eastAsia="es-MX"/>
    </w:rPr>
  </w:style>
  <w:style w:type="character" w:styleId="Textoennegrita">
    <w:name w:val="Strong"/>
    <w:basedOn w:val="Fuentedeprrafopredeter"/>
    <w:uiPriority w:val="22"/>
    <w:qFormat/>
    <w:rsid w:val="00225860"/>
    <w:rPr>
      <w:b/>
      <w:bCs/>
    </w:rPr>
  </w:style>
  <w:style w:type="character" w:customStyle="1" w:styleId="titulo">
    <w:name w:val="titulo"/>
    <w:basedOn w:val="Fuentedeprrafopredeter"/>
    <w:rsid w:val="00225860"/>
  </w:style>
  <w:style w:type="character" w:styleId="AcrnimoHTML">
    <w:name w:val="HTML Acronym"/>
    <w:basedOn w:val="Fuentedeprrafopredeter"/>
    <w:uiPriority w:val="99"/>
    <w:semiHidden/>
    <w:unhideWhenUsed/>
    <w:rsid w:val="00225860"/>
  </w:style>
  <w:style w:type="paragraph" w:customStyle="1" w:styleId="estilo6">
    <w:name w:val="estilo6"/>
    <w:basedOn w:val="Normal"/>
    <w:rsid w:val="0022586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post-author">
    <w:name w:val="post-author"/>
    <w:basedOn w:val="Fuentedeprrafopredeter"/>
    <w:rsid w:val="00225860"/>
  </w:style>
  <w:style w:type="character" w:customStyle="1" w:styleId="fn">
    <w:name w:val="fn"/>
    <w:basedOn w:val="Fuentedeprrafopredeter"/>
    <w:rsid w:val="00225860"/>
  </w:style>
  <w:style w:type="character" w:customStyle="1" w:styleId="post-timestamp">
    <w:name w:val="post-timestamp"/>
    <w:basedOn w:val="Fuentedeprrafopredeter"/>
    <w:rsid w:val="00225860"/>
  </w:style>
  <w:style w:type="character" w:customStyle="1" w:styleId="eacep">
    <w:name w:val="eacep"/>
    <w:basedOn w:val="Fuentedeprrafopredeter"/>
    <w:rsid w:val="00225860"/>
  </w:style>
  <w:style w:type="character" w:customStyle="1" w:styleId="eordenaceplema">
    <w:name w:val="eordenaceplema"/>
    <w:basedOn w:val="Fuentedeprrafopredeter"/>
    <w:rsid w:val="00225860"/>
  </w:style>
  <w:style w:type="character" w:customStyle="1" w:styleId="eabrvnoedit">
    <w:name w:val="eabrvnoedit"/>
    <w:basedOn w:val="Fuentedeprrafopredeter"/>
    <w:rsid w:val="00225860"/>
  </w:style>
  <w:style w:type="paragraph" w:customStyle="1" w:styleId="texto">
    <w:name w:val="texto"/>
    <w:basedOn w:val="Normal"/>
    <w:rsid w:val="0022586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spelle">
    <w:name w:val="spelle"/>
    <w:basedOn w:val="Fuentedeprrafopredeter"/>
    <w:rsid w:val="00225860"/>
  </w:style>
  <w:style w:type="character" w:customStyle="1" w:styleId="eabrv">
    <w:name w:val="eabrv"/>
    <w:basedOn w:val="Fuentedeprrafopredeter"/>
    <w:rsid w:val="00225860"/>
  </w:style>
  <w:style w:type="character" w:customStyle="1" w:styleId="eejemplo">
    <w:name w:val="eejemplo"/>
    <w:basedOn w:val="Fuentedeprrafopredeter"/>
    <w:rsid w:val="00225860"/>
  </w:style>
  <w:style w:type="paragraph" w:customStyle="1" w:styleId="Default">
    <w:name w:val="Default"/>
    <w:rsid w:val="00225860"/>
    <w:pPr>
      <w:autoSpaceDE w:val="0"/>
      <w:autoSpaceDN w:val="0"/>
      <w:adjustRightInd w:val="0"/>
      <w:spacing w:after="0" w:line="240" w:lineRule="auto"/>
    </w:pPr>
    <w:rPr>
      <w:rFonts w:ascii="APBFJ P+ VAG Rounded" w:eastAsia="Calibri" w:hAnsi="APBFJ P+ VAG Rounded" w:cs="APBFJ P+ VAG Rounded"/>
      <w:color w:val="000000"/>
      <w:sz w:val="24"/>
      <w:szCs w:val="24"/>
      <w:lang w:eastAsia="es-MX"/>
    </w:rPr>
  </w:style>
  <w:style w:type="paragraph" w:styleId="Textonotapie">
    <w:name w:val="footnote text"/>
    <w:basedOn w:val="Normal"/>
    <w:link w:val="TextonotapieCar"/>
    <w:semiHidden/>
    <w:rsid w:val="00225860"/>
    <w:pPr>
      <w:spacing w:after="0" w:line="240" w:lineRule="auto"/>
    </w:pPr>
    <w:rPr>
      <w:rFonts w:ascii="Times New Roman" w:eastAsia="Times New Roman" w:hAnsi="Times New Roman"/>
      <w:sz w:val="20"/>
      <w:szCs w:val="20"/>
      <w:lang w:val="es-ES" w:eastAsia="es-ES"/>
    </w:rPr>
  </w:style>
  <w:style w:type="character" w:customStyle="1" w:styleId="TextonotapieCar">
    <w:name w:val="Texto nota pie Car"/>
    <w:basedOn w:val="Fuentedeprrafopredeter"/>
    <w:link w:val="Textonotapie"/>
    <w:semiHidden/>
    <w:rsid w:val="00225860"/>
    <w:rPr>
      <w:rFonts w:ascii="Times New Roman" w:eastAsia="Times New Roman" w:hAnsi="Times New Roman" w:cs="Times New Roman"/>
      <w:sz w:val="20"/>
      <w:szCs w:val="20"/>
      <w:lang w:val="es-ES" w:eastAsia="es-ES"/>
    </w:rPr>
  </w:style>
  <w:style w:type="character" w:styleId="Refdenotaalpie">
    <w:name w:val="footnote reference"/>
    <w:basedOn w:val="Fuentedeprrafopredeter"/>
    <w:semiHidden/>
    <w:rsid w:val="00225860"/>
    <w:rPr>
      <w:vertAlign w:val="superscript"/>
    </w:rPr>
  </w:style>
  <w:style w:type="table" w:styleId="Tablaconcuadrcula">
    <w:name w:val="Table Grid"/>
    <w:basedOn w:val="Tablanormal"/>
    <w:uiPriority w:val="59"/>
    <w:rsid w:val="00225860"/>
    <w:pPr>
      <w:spacing w:after="0" w:line="240" w:lineRule="auto"/>
    </w:pPr>
    <w:rPr>
      <w:rFonts w:ascii="Calibri" w:eastAsia="Calibri"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225860"/>
    <w:rPr>
      <w:sz w:val="16"/>
      <w:szCs w:val="16"/>
    </w:rPr>
  </w:style>
  <w:style w:type="paragraph" w:styleId="Textocomentario">
    <w:name w:val="annotation text"/>
    <w:basedOn w:val="Normal"/>
    <w:link w:val="TextocomentarioCar"/>
    <w:uiPriority w:val="99"/>
    <w:semiHidden/>
    <w:unhideWhenUsed/>
    <w:rsid w:val="00225860"/>
    <w:rPr>
      <w:sz w:val="20"/>
      <w:szCs w:val="20"/>
    </w:rPr>
  </w:style>
  <w:style w:type="character" w:customStyle="1" w:styleId="TextocomentarioCar">
    <w:name w:val="Texto comentario Car"/>
    <w:basedOn w:val="Fuentedeprrafopredeter"/>
    <w:link w:val="Textocomentario"/>
    <w:uiPriority w:val="99"/>
    <w:semiHidden/>
    <w:rsid w:val="00225860"/>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225860"/>
    <w:rPr>
      <w:b/>
      <w:bCs/>
    </w:rPr>
  </w:style>
  <w:style w:type="character" w:customStyle="1" w:styleId="AsuntodelcomentarioCar">
    <w:name w:val="Asunto del comentario Car"/>
    <w:basedOn w:val="TextocomentarioCar"/>
    <w:link w:val="Asuntodelcomentario"/>
    <w:uiPriority w:val="99"/>
    <w:semiHidden/>
    <w:rsid w:val="00225860"/>
    <w:rPr>
      <w:b/>
      <w:bCs/>
    </w:rPr>
  </w:style>
  <w:style w:type="paragraph" w:styleId="Revisin">
    <w:name w:val="Revision"/>
    <w:hidden/>
    <w:uiPriority w:val="99"/>
    <w:semiHidden/>
    <w:rsid w:val="00225860"/>
    <w:pPr>
      <w:spacing w:after="0" w:line="240" w:lineRule="auto"/>
    </w:pPr>
    <w:rPr>
      <w:rFonts w:ascii="Calibri" w:eastAsia="Calibri" w:hAnsi="Calibri" w:cs="Times New Roman"/>
    </w:rPr>
  </w:style>
  <w:style w:type="character" w:styleId="CitaHTML">
    <w:name w:val="HTML Cite"/>
    <w:basedOn w:val="Fuentedeprrafopredeter"/>
    <w:uiPriority w:val="99"/>
    <w:semiHidden/>
    <w:unhideWhenUsed/>
    <w:rsid w:val="00225860"/>
    <w:rPr>
      <w:i/>
      <w:iCs/>
    </w:rPr>
  </w:style>
  <w:style w:type="character" w:customStyle="1" w:styleId="titulo1">
    <w:name w:val="titulo1"/>
    <w:basedOn w:val="Fuentedeprrafopredeter"/>
    <w:rsid w:val="00225860"/>
  </w:style>
  <w:style w:type="character" w:customStyle="1" w:styleId="subtitulo">
    <w:name w:val="subtitulo"/>
    <w:basedOn w:val="Fuentedeprrafopredeter"/>
    <w:rsid w:val="00225860"/>
  </w:style>
  <w:style w:type="paragraph" w:styleId="Sinespaciado">
    <w:name w:val="No Spacing"/>
    <w:link w:val="SinespaciadoCar"/>
    <w:uiPriority w:val="1"/>
    <w:qFormat/>
    <w:rsid w:val="00225860"/>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1"/>
    <w:rsid w:val="00225860"/>
    <w:rPr>
      <w:rFonts w:ascii="Calibri" w:eastAsia="Times New Roman" w:hAnsi="Calibri" w:cs="Times New Roman"/>
      <w:lang w:val="es-ES"/>
    </w:rPr>
  </w:style>
  <w:style w:type="paragraph" w:customStyle="1" w:styleId="tit">
    <w:name w:val="tit"/>
    <w:basedOn w:val="Normal"/>
    <w:rsid w:val="00225860"/>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editoriallibro">
    <w:name w:val="editoriallibro"/>
    <w:basedOn w:val="Normal"/>
    <w:rsid w:val="0022586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euros">
    <w:name w:val="euros"/>
    <w:basedOn w:val="Fuentedeprrafopredeter"/>
    <w:rsid w:val="00225860"/>
  </w:style>
  <w:style w:type="character" w:customStyle="1" w:styleId="dolares">
    <w:name w:val="dolares"/>
    <w:basedOn w:val="Fuentedeprrafopredeter"/>
    <w:rsid w:val="0022586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6/juti/juti.shtml" TargetMode="External"/><Relationship Id="rId3" Type="http://schemas.openxmlformats.org/officeDocument/2006/relationships/styles" Target="styles.xml"/><Relationship Id="rId7" Type="http://schemas.openxmlformats.org/officeDocument/2006/relationships/hyperlink" Target="http://www.monografias.com/trabajos11/metods/metods.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onografias.com/trabajos34/cinematica-dinamica/cinematica-dinamica.s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899A6-E06E-47A0-BABC-9526279D2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3140</Words>
  <Characters>17276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20376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CHACHA</dc:creator>
  <cp:lastModifiedBy>User</cp:lastModifiedBy>
  <cp:revision>2</cp:revision>
  <dcterms:created xsi:type="dcterms:W3CDTF">2009-12-02T19:21:00Z</dcterms:created>
  <dcterms:modified xsi:type="dcterms:W3CDTF">2009-12-02T19:21:00Z</dcterms:modified>
</cp:coreProperties>
</file>